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Łukowie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Siedlecki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Lubelska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2021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1.805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1.502</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1.550</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1.757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1.533</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526</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1.745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764</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b)h)248</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b)h)277</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)h)132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h)47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b)h)735</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 xml:space="preserve">Roszczenia z art. 231 </w:t>
            </w:r>
            <w:proofErr w:type="spellStart"/>
            <w:r w:rsidRPr="00520B26">
              <w:rPr>
                <w:rFonts w:ascii="Arial" w:hAnsi="Arial" w:cs="Arial"/>
                <w:color w:val="000000"/>
                <w:sz w:val="14"/>
                <w:szCs w:val="14"/>
              </w:rPr>
              <w:t>kc</w:t>
            </w:r>
            <w:proofErr w:type="spellEnd"/>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 xml:space="preserve">Naruszenie posiadania (art. 344 </w:t>
            </w:r>
            <w:proofErr w:type="spellStart"/>
            <w:r w:rsidRPr="00520B26">
              <w:rPr>
                <w:rFonts w:ascii="Arial" w:hAnsi="Arial" w:cs="Arial"/>
                <w:color w:val="000000"/>
                <w:sz w:val="14"/>
                <w:szCs w:val="14"/>
              </w:rPr>
              <w:t>kc</w:t>
            </w:r>
            <w:proofErr w:type="spellEnd"/>
            <w:r w:rsidRPr="00520B26">
              <w:rPr>
                <w:rFonts w:ascii="Arial" w:hAnsi="Arial" w:cs="Arial"/>
                <w:color w:val="000000"/>
                <w:sz w:val="14"/>
                <w:szCs w:val="14"/>
              </w:rPr>
              <w:t>)</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9317CD"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 xml:space="preserve">Zwolnienie zajętego przedmiotu od egzekucji (art. 841 i 842 </w:t>
            </w:r>
            <w:proofErr w:type="spellStart"/>
            <w:r w:rsidR="00BE7DF5" w:rsidRPr="00520B26">
              <w:rPr>
                <w:rFonts w:ascii="Arial" w:hAnsi="Arial" w:cs="Arial"/>
                <w:color w:val="000000"/>
                <w:sz w:val="14"/>
                <w:szCs w:val="14"/>
              </w:rPr>
              <w:t>kpc</w:t>
            </w:r>
            <w:proofErr w:type="spellEnd"/>
            <w:r w:rsidR="00BE7DF5" w:rsidRPr="00520B26">
              <w:rPr>
                <w:rFonts w:ascii="Arial" w:hAnsi="Arial" w:cs="Arial"/>
                <w:color w:val="000000"/>
                <w:sz w:val="14"/>
                <w:szCs w:val="14"/>
              </w:rPr>
              <w:t>)</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 xml:space="preserve">podległych Ministrowi </w:t>
            </w:r>
            <w:proofErr w:type="spellStart"/>
            <w:r w:rsidRPr="00520B26">
              <w:rPr>
                <w:rFonts w:ascii="Arial" w:hAnsi="Arial" w:cs="Arial"/>
                <w:color w:val="000000"/>
                <w:sz w:val="12"/>
                <w:szCs w:val="12"/>
              </w:rPr>
              <w:t>Sprawiedli-wości</w:t>
            </w:r>
            <w:proofErr w:type="spellEnd"/>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w:t>
            </w:r>
            <w:proofErr w:type="spellStart"/>
            <w:r w:rsidRPr="00520B26">
              <w:rPr>
                <w:rFonts w:ascii="Arial" w:hAnsi="Arial" w:cs="Arial"/>
                <w:color w:val="000000"/>
                <w:sz w:val="14"/>
                <w:szCs w:val="14"/>
              </w:rPr>
              <w:t>kc</w:t>
            </w:r>
            <w:proofErr w:type="spellEnd"/>
            <w:r w:rsidRPr="00520B26">
              <w:rPr>
                <w:rFonts w:ascii="Arial" w:hAnsi="Arial" w:cs="Arial"/>
                <w:color w:val="000000"/>
                <w:sz w:val="14"/>
                <w:szCs w:val="14"/>
              </w:rPr>
              <w:t>)</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O ustalenie istnienia lub nieistnienia stosunku prawnego lub prawa (art. 189 </w:t>
            </w:r>
            <w:proofErr w:type="spellStart"/>
            <w:r w:rsidRPr="00520B26">
              <w:rPr>
                <w:rFonts w:ascii="Arial" w:hAnsi="Arial" w:cs="Arial"/>
                <w:color w:val="000000"/>
                <w:sz w:val="14"/>
                <w:szCs w:val="14"/>
              </w:rPr>
              <w:t>kpc</w:t>
            </w:r>
            <w:proofErr w:type="spellEnd"/>
            <w:r w:rsidRPr="00520B26">
              <w:rPr>
                <w:rFonts w:ascii="Arial" w:hAnsi="Arial" w:cs="Arial"/>
                <w:color w:val="000000"/>
                <w:sz w:val="14"/>
                <w:szCs w:val="14"/>
              </w:rPr>
              <w:t>)</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w:t>
            </w:r>
            <w:proofErr w:type="spellStart"/>
            <w:r w:rsidRPr="00520B26">
              <w:rPr>
                <w:rFonts w:ascii="Arial" w:hAnsi="Arial" w:cs="Arial"/>
                <w:color w:val="000000"/>
                <w:sz w:val="14"/>
                <w:szCs w:val="14"/>
              </w:rPr>
              <w:t>kpc</w:t>
            </w:r>
            <w:proofErr w:type="spellEnd"/>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 xml:space="preserve">049 </w:t>
            </w:r>
            <w:proofErr w:type="spellStart"/>
            <w:r w:rsidRPr="00520B26">
              <w:rPr>
                <w:rFonts w:ascii="Arial" w:hAnsi="Arial" w:cs="Arial"/>
                <w:color w:val="000000"/>
                <w:sz w:val="12"/>
                <w:szCs w:val="12"/>
              </w:rPr>
              <w:t>cf</w:t>
            </w:r>
            <w:proofErr w:type="spellEnd"/>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 xml:space="preserve">Zadośćuczynienie z tytułu uszkodzenia ciała lub uszczerbku na zdrowiu na podstawie art. 445 </w:t>
            </w:r>
            <w:proofErr w:type="spellStart"/>
            <w:r w:rsidRPr="0085030A">
              <w:rPr>
                <w:rFonts w:ascii="Arial" w:hAnsi="Arial" w:cs="Arial"/>
                <w:color w:val="000000"/>
                <w:sz w:val="12"/>
                <w:szCs w:val="12"/>
              </w:rPr>
              <w:t>kc</w:t>
            </w:r>
            <w:proofErr w:type="spellEnd"/>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58</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 xml:space="preserve">Odszkodowanie za naruszenie dóbr osobistych na podstawie art. 448 </w:t>
            </w:r>
            <w:proofErr w:type="spellStart"/>
            <w:r w:rsidRPr="00557B18">
              <w:rPr>
                <w:rFonts w:ascii="Arial" w:hAnsi="Arial" w:cs="Arial"/>
                <w:sz w:val="12"/>
                <w:szCs w:val="12"/>
              </w:rPr>
              <w:t>kc</w:t>
            </w:r>
            <w:proofErr w:type="spellEnd"/>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7</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 xml:space="preserve">Roszczenia pieniężne z tytułu naruszenia dóbr osobistych na podstawie art. 24 </w:t>
            </w:r>
            <w:proofErr w:type="spellStart"/>
            <w:r w:rsidRPr="00D660B6">
              <w:rPr>
                <w:rFonts w:ascii="Arial" w:hAnsi="Arial" w:cs="Arial"/>
                <w:sz w:val="14"/>
                <w:szCs w:val="14"/>
              </w:rPr>
              <w:t>kc</w:t>
            </w:r>
            <w:proofErr w:type="spellEnd"/>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 xml:space="preserve">Bezpodstawne wzbogacenie (art. 405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 xml:space="preserve">Roszczenia o przywrócenie stanu zgodnego z prawem i o zaniechanie naruszeń (art. 222 §2 </w:t>
            </w:r>
            <w:proofErr w:type="spellStart"/>
            <w:r w:rsidRPr="00D660B6">
              <w:rPr>
                <w:rFonts w:ascii="Arial" w:hAnsi="Arial" w:cs="Arial"/>
                <w:sz w:val="13"/>
                <w:szCs w:val="13"/>
              </w:rPr>
              <w:t>kc</w:t>
            </w:r>
            <w:proofErr w:type="spellEnd"/>
            <w:r w:rsidRPr="00D660B6">
              <w:rPr>
                <w:rFonts w:ascii="Arial" w:hAnsi="Arial" w:cs="Arial"/>
                <w:sz w:val="13"/>
                <w:szCs w:val="13"/>
              </w:rPr>
              <w:t>)</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 xml:space="preserve">Odpowiedzialność za szkodę wyrządzoną przez niezgodne z prawem działanie lub zaniechanie przy wykonywaniu władzy publicznej(art.417§1 </w:t>
            </w:r>
            <w:proofErr w:type="spellStart"/>
            <w:r w:rsidRPr="00D660B6">
              <w:rPr>
                <w:rFonts w:ascii="Arial" w:hAnsi="Arial" w:cs="Arial"/>
                <w:sz w:val="12"/>
                <w:szCs w:val="12"/>
              </w:rPr>
              <w:t>kc</w:t>
            </w:r>
            <w:proofErr w:type="spellEnd"/>
            <w:r w:rsidRPr="00D660B6">
              <w:rPr>
                <w:rFonts w:ascii="Arial" w:hAnsi="Arial" w:cs="Arial"/>
                <w:sz w:val="12"/>
                <w:szCs w:val="12"/>
              </w:rPr>
              <w:t>)</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 xml:space="preserve">(art.417§2 </w:t>
            </w:r>
            <w:proofErr w:type="spellStart"/>
            <w:r w:rsidRPr="006D4351">
              <w:rPr>
                <w:rFonts w:ascii="Arial" w:hAnsi="Arial" w:cs="Arial"/>
                <w:sz w:val="12"/>
                <w:szCs w:val="12"/>
              </w:rPr>
              <w:t>kc</w:t>
            </w:r>
            <w:proofErr w:type="spellEnd"/>
            <w:r w:rsidRPr="006D4351">
              <w:rPr>
                <w:rFonts w:ascii="Arial" w:hAnsi="Arial" w:cs="Arial"/>
                <w:sz w:val="12"/>
                <w:szCs w:val="12"/>
              </w:rPr>
              <w:t>)</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w:t>
            </w:r>
            <w:proofErr w:type="spellStart"/>
            <w:r w:rsidRPr="00D660B6">
              <w:rPr>
                <w:rFonts w:ascii="Arial" w:hAnsi="Arial" w:cs="Arial"/>
                <w:sz w:val="12"/>
                <w:szCs w:val="12"/>
              </w:rPr>
              <w:t>kc</w:t>
            </w:r>
            <w:proofErr w:type="spellEnd"/>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 xml:space="preserve">§1 i 4 </w:t>
            </w:r>
            <w:proofErr w:type="spellStart"/>
            <w:r w:rsidRPr="00D660B6">
              <w:rPr>
                <w:rFonts w:ascii="Arial" w:hAnsi="Arial" w:cs="Arial"/>
                <w:sz w:val="12"/>
                <w:szCs w:val="12"/>
              </w:rPr>
              <w:t>kc</w:t>
            </w:r>
            <w:proofErr w:type="spellEnd"/>
            <w:r w:rsidRPr="00D660B6">
              <w:rPr>
                <w:rFonts w:ascii="Arial" w:hAnsi="Arial" w:cs="Arial"/>
                <w:sz w:val="12"/>
                <w:szCs w:val="12"/>
              </w:rPr>
              <w:t>)</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 xml:space="preserve">§2 i 3 </w:t>
            </w:r>
            <w:proofErr w:type="spellStart"/>
            <w:r w:rsidRPr="00D660B6">
              <w:rPr>
                <w:rFonts w:ascii="Arial" w:hAnsi="Arial" w:cs="Arial"/>
                <w:sz w:val="12"/>
                <w:szCs w:val="12"/>
              </w:rPr>
              <w:t>kc</w:t>
            </w:r>
            <w:proofErr w:type="spellEnd"/>
            <w:r w:rsidRPr="00D660B6">
              <w:rPr>
                <w:rFonts w:ascii="Arial" w:hAnsi="Arial" w:cs="Arial"/>
                <w:sz w:val="12"/>
                <w:szCs w:val="12"/>
              </w:rPr>
              <w:t>)</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 xml:space="preserve">Roszczenia wniesione na podstawie art.16 ustawy z dn.17 czerwca 2004 </w:t>
            </w:r>
            <w:proofErr w:type="spellStart"/>
            <w:r w:rsidRPr="00D660B6">
              <w:rPr>
                <w:rFonts w:ascii="Arial" w:hAnsi="Arial" w:cs="Arial"/>
                <w:sz w:val="12"/>
                <w:szCs w:val="12"/>
              </w:rPr>
              <w:t>r.o</w:t>
            </w:r>
            <w:proofErr w:type="spellEnd"/>
            <w:r w:rsidRPr="00D660B6">
              <w:rPr>
                <w:rFonts w:ascii="Arial" w:hAnsi="Arial" w:cs="Arial"/>
                <w:sz w:val="12"/>
                <w:szCs w:val="12"/>
              </w:rPr>
              <w:t xml:space="preserve">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 xml:space="preserve">Roszczenia z walutowych transakcji instrumentami pochodnymi (opcje walutowe, </w:t>
            </w:r>
            <w:proofErr w:type="spellStart"/>
            <w:r w:rsidRPr="00D660B6">
              <w:rPr>
                <w:rFonts w:ascii="Arial" w:hAnsi="Arial" w:cs="Arial"/>
                <w:sz w:val="12"/>
                <w:szCs w:val="12"/>
              </w:rPr>
              <w:t>swapy</w:t>
            </w:r>
            <w:proofErr w:type="spellEnd"/>
            <w:r w:rsidRPr="00D660B6">
              <w:rPr>
                <w:rFonts w:ascii="Arial" w:hAnsi="Arial" w:cs="Arial"/>
                <w:sz w:val="12"/>
                <w:szCs w:val="12"/>
              </w:rPr>
              <w:t xml:space="preserve"> walutowe, CIRS, </w:t>
            </w:r>
            <w:proofErr w:type="spellStart"/>
            <w:r w:rsidRPr="00D660B6">
              <w:rPr>
                <w:rFonts w:ascii="Arial" w:hAnsi="Arial" w:cs="Arial"/>
                <w:sz w:val="12"/>
                <w:szCs w:val="12"/>
              </w:rPr>
              <w:t>forward</w:t>
            </w:r>
            <w:proofErr w:type="spellEnd"/>
            <w:r w:rsidRPr="00D660B6">
              <w:rPr>
                <w:rFonts w:ascii="Arial" w:hAnsi="Arial" w:cs="Arial"/>
                <w:sz w:val="12"/>
                <w:szCs w:val="12"/>
              </w:rPr>
              <w:t xml:space="preserve">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 xml:space="preserve">(art. 59 </w:t>
            </w:r>
            <w:proofErr w:type="spellStart"/>
            <w:r w:rsidRPr="00D660B6">
              <w:rPr>
                <w:rFonts w:ascii="Arial" w:hAnsi="Arial" w:cs="Arial"/>
                <w:sz w:val="12"/>
                <w:szCs w:val="12"/>
              </w:rPr>
              <w:t>kc</w:t>
            </w:r>
            <w:proofErr w:type="spellEnd"/>
            <w:r w:rsidRPr="00D660B6">
              <w:rPr>
                <w:rFonts w:ascii="Arial" w:hAnsi="Arial" w:cs="Arial"/>
                <w:sz w:val="12"/>
                <w:szCs w:val="12"/>
              </w:rPr>
              <w:t>)</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 xml:space="preserve">O wydanie rzeczy ruchomej (art. 222 § 1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 xml:space="preserve">Roszczenia wzajemne między właścicielem a samoistnym posiadaczem rzeczy (art. 229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 xml:space="preserve">O wstrzymanie budowy (art. 347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 xml:space="preserve">Żądania z tytułu wyzysku (art. 388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 xml:space="preserve">O zawarcie umowy przyrzeczonej (art. 390 § 2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 xml:space="preserve">O orzeczenie przepadku świadczenia spełnionego w zamian za dokonanie czynu zabronionego przez ustawę lub w celu niegodziwym (art. 412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7</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 xml:space="preserve">O upoważnienie do wykonania zastępczego na koszt dłużnika (art. 480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 xml:space="preserve">O uznanie czynności prawnej za bezskuteczną (art. 527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16</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128</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463B07">
        <w:trPr>
          <w:cantSplit/>
          <w:trHeight w:hRule="exact" w:val="22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w:t>
            </w:r>
            <w:proofErr w:type="spellStart"/>
            <w:r w:rsidRPr="00D660B6">
              <w:rPr>
                <w:rFonts w:ascii="Arial" w:hAnsi="Arial" w:cs="Arial"/>
                <w:sz w:val="14"/>
                <w:szCs w:val="14"/>
              </w:rPr>
              <w:t>kpc</w:t>
            </w:r>
            <w:proofErr w:type="spellEnd"/>
            <w:r w:rsidRPr="00D660B6">
              <w:rPr>
                <w:rFonts w:ascii="Arial" w:hAnsi="Arial" w:cs="Arial"/>
                <w:sz w:val="14"/>
                <w:szCs w:val="14"/>
              </w:rPr>
              <w:t>)</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131</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20</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29</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125</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proofErr w:type="spellStart"/>
            <w:r w:rsidRPr="00774F01">
              <w:rPr>
                <w:rFonts w:ascii="Arial" w:hAnsi="Arial" w:cs="Arial"/>
                <w:b/>
                <w:bCs/>
                <w:sz w:val="16"/>
              </w:rPr>
              <w:t>Ns</w:t>
            </w:r>
            <w:proofErr w:type="spellEnd"/>
            <w:r w:rsidRPr="00774F01">
              <w:rPr>
                <w:rFonts w:ascii="Arial" w:hAnsi="Arial" w:cs="Arial"/>
                <w:b/>
                <w:bCs/>
                <w:sz w:val="16"/>
              </w:rPr>
              <w:t xml:space="preserve">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614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292</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271</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39</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227</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32</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635</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r>
      <w:tr w:rsidR="00A10180"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r>
      <w:tr w:rsidR="00BA7EDB" w:rsidRPr="00520B26"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148</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83</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64</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37</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68</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38</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36</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46</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121</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 xml:space="preserve">Zniesienie </w:t>
            </w:r>
            <w:proofErr w:type="spellStart"/>
            <w:r w:rsidRPr="00C02F18">
              <w:rPr>
                <w:rFonts w:ascii="Arial" w:hAnsi="Arial" w:cs="Arial"/>
                <w:color w:val="000000"/>
                <w:sz w:val="14"/>
                <w:szCs w:val="14"/>
              </w:rPr>
              <w:t>współ</w:t>
            </w:r>
            <w:proofErr w:type="spellEnd"/>
            <w:r w:rsidRPr="00C02F18">
              <w:rPr>
                <w:rFonts w:ascii="Arial" w:hAnsi="Arial" w:cs="Arial"/>
                <w:color w:val="000000"/>
                <w:sz w:val="14"/>
                <w:szCs w:val="14"/>
              </w:rPr>
              <w:t>-własności</w:t>
            </w: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56</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11</w:t>
            </w:r>
          </w:p>
        </w:tc>
      </w:tr>
      <w:tr w:rsidR="00C02F18"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proofErr w:type="spellStart"/>
            <w:r w:rsidRPr="00D660B6">
              <w:rPr>
                <w:rFonts w:ascii="Arial" w:hAnsi="Arial" w:cs="Arial"/>
                <w:sz w:val="14"/>
                <w:szCs w:val="14"/>
              </w:rPr>
              <w:t>kpc</w:t>
            </w:r>
            <w:proofErr w:type="spellEnd"/>
            <w:r w:rsidRPr="00D660B6">
              <w:rPr>
                <w:rFonts w:ascii="Arial" w:hAnsi="Arial" w:cs="Arial"/>
                <w:sz w:val="14"/>
                <w:szCs w:val="14"/>
              </w:rPr>
              <w:t>)</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 xml:space="preserve">O rozstrzygnięcie w przedmiocie czynności przekraczających zakres zwykłego zarządu rzeczy wspólnej (art. 199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 xml:space="preserve">O upoważnienie do dokonania czynności zwykłego zarządu (art. 201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 xml:space="preserve">O rozstrzygnięcie w przedmiocie prawidłowości zarządu rzeczą wspólną (art. 202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 xml:space="preserve">O ustanowienie służebności </w:t>
            </w:r>
            <w:proofErr w:type="spellStart"/>
            <w:r w:rsidRPr="00D660B6">
              <w:rPr>
                <w:rFonts w:ascii="Arial" w:hAnsi="Arial" w:cs="Arial"/>
                <w:sz w:val="14"/>
                <w:szCs w:val="14"/>
              </w:rPr>
              <w:t>przesyłu</w:t>
            </w:r>
            <w:proofErr w:type="spellEnd"/>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r>
      <w:tr w:rsidR="007A39BA"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28</w:t>
            </w:r>
          </w:p>
        </w:tc>
      </w:tr>
      <w:tr w:rsidR="007A39BA" w:rsidRPr="00520B26"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4</w:t>
            </w: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postanowienia o stwierdzeniu nabycia spadku lub aktu poświadczenia dziedziczenia (art. 678 </w:t>
            </w:r>
            <w:proofErr w:type="spellStart"/>
            <w:r w:rsidRPr="00D660B6">
              <w:rPr>
                <w:rFonts w:ascii="Arial" w:hAnsi="Arial" w:cs="Arial"/>
                <w:sz w:val="14"/>
                <w:szCs w:val="14"/>
              </w:rPr>
              <w:t>kpc</w:t>
            </w:r>
            <w:proofErr w:type="spellEnd"/>
            <w:r w:rsidRPr="00D660B6">
              <w:rPr>
                <w:rFonts w:ascii="Arial" w:hAnsi="Arial" w:cs="Arial"/>
                <w:sz w:val="14"/>
                <w:szCs w:val="14"/>
              </w:rPr>
              <w:t>)</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w:t>
            </w:r>
            <w:proofErr w:type="spellStart"/>
            <w:r w:rsidRPr="00D660B6">
              <w:rPr>
                <w:rFonts w:ascii="Arial" w:hAnsi="Arial" w:cs="Arial"/>
                <w:sz w:val="14"/>
                <w:szCs w:val="14"/>
              </w:rPr>
              <w:t>kpc</w:t>
            </w:r>
            <w:proofErr w:type="spellEnd"/>
            <w:r w:rsidRPr="00D660B6">
              <w:rPr>
                <w:rFonts w:ascii="Arial" w:hAnsi="Arial" w:cs="Arial"/>
                <w:sz w:val="14"/>
                <w:szCs w:val="14"/>
              </w:rPr>
              <w:t xml:space="preserve">) </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r>
      <w:tr w:rsidR="00E304EE" w:rsidRPr="00520B26"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w:t>
            </w:r>
            <w:proofErr w:type="spellStart"/>
            <w:r w:rsidRPr="00D660B6">
              <w:rPr>
                <w:rFonts w:ascii="Arial" w:hAnsi="Arial" w:cs="Arial"/>
                <w:sz w:val="14"/>
                <w:szCs w:val="14"/>
              </w:rPr>
              <w:t>kpc</w:t>
            </w:r>
            <w:proofErr w:type="spellEnd"/>
            <w:r w:rsidRPr="00D660B6">
              <w:rPr>
                <w:rFonts w:ascii="Arial" w:hAnsi="Arial" w:cs="Arial"/>
                <w:sz w:val="14"/>
                <w:szCs w:val="14"/>
              </w:rPr>
              <w:t>)</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w:t>
            </w:r>
            <w:proofErr w:type="spellStart"/>
            <w:r w:rsidRPr="00D660B6">
              <w:rPr>
                <w:rFonts w:ascii="Arial" w:hAnsi="Arial" w:cs="Arial"/>
                <w:sz w:val="12"/>
                <w:szCs w:val="12"/>
              </w:rPr>
              <w:t>kpc</w:t>
            </w:r>
            <w:proofErr w:type="spellEnd"/>
            <w:r w:rsidRPr="00D660B6">
              <w:rPr>
                <w:rFonts w:ascii="Arial" w:hAnsi="Arial" w:cs="Arial"/>
                <w:sz w:val="12"/>
                <w:szCs w:val="12"/>
              </w:rPr>
              <w:t>)</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r>
      <w:tr w:rsidR="004367FD"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6</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6</w:t>
            </w:r>
          </w:p>
        </w:tc>
      </w:tr>
      <w:tr w:rsidR="00965D68"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 xml:space="preserve">O </w:t>
            </w:r>
            <w:proofErr w:type="spellStart"/>
            <w:r w:rsidRPr="00965D68">
              <w:rPr>
                <w:rFonts w:ascii="Arial" w:hAnsi="Arial" w:cs="Arial"/>
                <w:color w:val="000000"/>
                <w:sz w:val="12"/>
                <w:szCs w:val="12"/>
              </w:rPr>
              <w:t>zobowiąza</w:t>
            </w:r>
            <w:proofErr w:type="spellEnd"/>
            <w:r w:rsidRPr="00965D68">
              <w:rPr>
                <w:rFonts w:ascii="Arial" w:hAnsi="Arial" w:cs="Arial"/>
                <w:color w:val="000000"/>
                <w:sz w:val="12"/>
                <w:szCs w:val="12"/>
              </w:rPr>
              <w:t>-nie sprawcy przemocy w rodzinie do opuszczenia mieszkania zajmowanego wspólnie z innym człon-</w:t>
            </w:r>
            <w:proofErr w:type="spellStart"/>
            <w:r w:rsidRPr="00965D68">
              <w:rPr>
                <w:rFonts w:ascii="Arial" w:hAnsi="Arial" w:cs="Arial"/>
                <w:color w:val="000000"/>
                <w:sz w:val="12"/>
                <w:szCs w:val="12"/>
              </w:rPr>
              <w:t>kiem</w:t>
            </w:r>
            <w:proofErr w:type="spellEnd"/>
            <w:r w:rsidRPr="00965D68">
              <w:rPr>
                <w:rFonts w:ascii="Arial" w:hAnsi="Arial" w:cs="Arial"/>
                <w:color w:val="000000"/>
                <w:sz w:val="12"/>
                <w:szCs w:val="12"/>
              </w:rPr>
              <w:t xml:space="preserve"> rodziny dotkniętym przemocą  lub  zakazu  </w:t>
            </w:r>
            <w:proofErr w:type="spellStart"/>
            <w:r w:rsidRPr="00965D68">
              <w:rPr>
                <w:rFonts w:ascii="Arial" w:hAnsi="Arial" w:cs="Arial"/>
                <w:color w:val="000000"/>
                <w:sz w:val="12"/>
                <w:szCs w:val="12"/>
              </w:rPr>
              <w:t>zbli-żania</w:t>
            </w:r>
            <w:proofErr w:type="spellEnd"/>
            <w:r w:rsidRPr="00965D68">
              <w:rPr>
                <w:rFonts w:ascii="Arial" w:hAnsi="Arial" w:cs="Arial"/>
                <w:color w:val="000000"/>
                <w:sz w:val="12"/>
                <w:szCs w:val="12"/>
              </w:rPr>
              <w:t xml:space="preserve"> się do mieszkania  i jego </w:t>
            </w:r>
            <w:proofErr w:type="spellStart"/>
            <w:r w:rsidRPr="00965D68">
              <w:rPr>
                <w:rFonts w:ascii="Arial" w:hAnsi="Arial" w:cs="Arial"/>
                <w:color w:val="000000"/>
                <w:sz w:val="12"/>
                <w:szCs w:val="12"/>
              </w:rPr>
              <w:t>bezpo</w:t>
            </w:r>
            <w:proofErr w:type="spellEnd"/>
            <w:r w:rsidRPr="00965D68">
              <w:rPr>
                <w:rFonts w:ascii="Arial" w:hAnsi="Arial" w:cs="Arial"/>
                <w:color w:val="000000"/>
                <w:sz w:val="12"/>
                <w:szCs w:val="12"/>
              </w:rPr>
              <w:t>-średniego otoczenia (art. 11a ustawy z dnia 29 lipca 2005 r. o prze-</w:t>
            </w:r>
            <w:proofErr w:type="spellStart"/>
            <w:r w:rsidRPr="00965D68">
              <w:rPr>
                <w:rFonts w:ascii="Arial" w:hAnsi="Arial" w:cs="Arial"/>
                <w:color w:val="000000"/>
                <w:sz w:val="12"/>
                <w:szCs w:val="12"/>
              </w:rPr>
              <w:t>ciwdziałaniu</w:t>
            </w:r>
            <w:proofErr w:type="spellEnd"/>
            <w:r w:rsidRPr="00965D68">
              <w:rPr>
                <w:rFonts w:ascii="Arial" w:hAnsi="Arial" w:cs="Arial"/>
                <w:color w:val="000000"/>
                <w:sz w:val="12"/>
                <w:szCs w:val="12"/>
              </w:rPr>
              <w:t xml:space="preserve">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rsidR="00965D68" w:rsidRPr="00D660B6" w:rsidRDefault="00965D68" w:rsidP="00965D68">
            <w:pPr>
              <w:jc w:val="center"/>
              <w:rPr>
                <w:rFonts w:ascii="Arial" w:hAnsi="Arial" w:cs="Arial"/>
                <w:sz w:val="12"/>
                <w:szCs w:val="12"/>
              </w:rPr>
            </w:pPr>
            <w:proofErr w:type="spellStart"/>
            <w:r w:rsidRPr="00D660B6">
              <w:rPr>
                <w:rFonts w:ascii="Arial" w:hAnsi="Arial" w:cs="Arial"/>
                <w:sz w:val="12"/>
                <w:szCs w:val="12"/>
              </w:rPr>
              <w:t>zn</w:t>
            </w:r>
            <w:proofErr w:type="spellEnd"/>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10</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6</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6</w:t>
            </w:r>
          </w:p>
        </w:tc>
      </w:tr>
      <w:tr w:rsidR="00965D68" w:rsidRPr="00520B26"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Default="00463B07" w:rsidP="00463B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14</w:t>
            </w:r>
          </w:p>
        </w:tc>
      </w:tr>
      <w:tr w:rsidR="001A0B21" w:rsidRPr="00520B26" w:rsidTr="00FA5B08">
        <w:trPr>
          <w:gridAfter w:val="1"/>
          <w:wAfter w:w="8" w:type="dxa"/>
          <w:cantSplit/>
          <w:trHeight w:hRule="exact" w:val="340"/>
        </w:trPr>
        <w:tc>
          <w:tcPr>
            <w:tcW w:w="2930" w:type="dxa"/>
            <w:gridSpan w:val="3"/>
            <w:vAlign w:val="center"/>
          </w:tcPr>
          <w:p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A0B21" w:rsidRPr="0042629A" w:rsidRDefault="001A0B21" w:rsidP="001A0B21">
            <w:pPr>
              <w:jc w:val="right"/>
              <w:rPr>
                <w:rFonts w:ascii="Arial" w:hAnsi="Arial" w:cs="Arial"/>
                <w:sz w:val="14"/>
                <w:szCs w:val="14"/>
              </w:rPr>
            </w:pPr>
            <w:r w:rsidRPr="0042629A">
              <w:rPr>
                <w:rFonts w:ascii="Arial" w:hAnsi="Arial" w:cs="Arial"/>
                <w:sz w:val="14"/>
                <w:szCs w:val="14"/>
              </w:rPr>
              <w:t>248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248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248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p>
        </w:tc>
      </w:tr>
      <w:tr w:rsidR="00834D9F" w:rsidRPr="00520B26" w:rsidTr="00FA5B08">
        <w:trPr>
          <w:gridAfter w:val="1"/>
          <w:wAfter w:w="8" w:type="dxa"/>
          <w:cantSplit/>
          <w:trHeight w:hRule="exact" w:val="431"/>
        </w:trPr>
        <w:tc>
          <w:tcPr>
            <w:tcW w:w="2930" w:type="dxa"/>
            <w:gridSpan w:val="3"/>
            <w:vAlign w:val="center"/>
          </w:tcPr>
          <w:p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340"/>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227"/>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454"/>
        </w:trPr>
        <w:tc>
          <w:tcPr>
            <w:tcW w:w="2930" w:type="dxa"/>
            <w:gridSpan w:val="3"/>
            <w:vAlign w:val="center"/>
          </w:tcPr>
          <w:p w:rsidR="00834D9F" w:rsidRPr="00834D9F" w:rsidRDefault="00834D9F" w:rsidP="00834D9F">
            <w:pPr>
              <w:spacing w:line="140" w:lineRule="exact"/>
              <w:ind w:left="85" w:right="85"/>
              <w:rPr>
                <w:rFonts w:ascii="Arial" w:hAnsi="Arial" w:cs="Arial"/>
                <w:bCs/>
                <w:sz w:val="14"/>
                <w:szCs w:val="14"/>
              </w:rPr>
            </w:pPr>
            <w:proofErr w:type="spellStart"/>
            <w:r w:rsidRPr="00834D9F">
              <w:rPr>
                <w:rFonts w:ascii="Arial" w:hAnsi="Arial" w:cs="Arial"/>
                <w:b/>
                <w:bCs/>
                <w:sz w:val="18"/>
              </w:rPr>
              <w:t>Nc</w:t>
            </w:r>
            <w:proofErr w:type="spellEnd"/>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227</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834D9F" w:rsidRPr="00834D9F" w:rsidRDefault="00834D9F" w:rsidP="00834D9F">
            <w:pPr>
              <w:jc w:val="right"/>
              <w:rPr>
                <w:rFonts w:ascii="Arial" w:hAnsi="Arial" w:cs="Arial"/>
                <w:sz w:val="14"/>
                <w:szCs w:val="14"/>
              </w:rPr>
            </w:pPr>
            <w:r w:rsidRPr="00834D9F">
              <w:rPr>
                <w:rFonts w:ascii="Arial" w:hAnsi="Arial" w:cs="Arial"/>
                <w:sz w:val="14"/>
                <w:szCs w:val="14"/>
              </w:rPr>
              <w:t>468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551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c) 448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144</w:t>
            </w:r>
          </w:p>
        </w:tc>
      </w:tr>
      <w:tr w:rsidR="00165388" w:rsidRPr="00520B26" w:rsidTr="00FA5B08">
        <w:trPr>
          <w:gridAfter w:val="1"/>
          <w:wAfter w:w="8" w:type="dxa"/>
          <w:cantSplit/>
          <w:trHeight w:hRule="exact" w:val="284"/>
        </w:trPr>
        <w:tc>
          <w:tcPr>
            <w:tcW w:w="2930" w:type="dxa"/>
            <w:gridSpan w:val="3"/>
            <w:shd w:val="clear" w:color="auto" w:fill="auto"/>
            <w:vAlign w:val="center"/>
          </w:tcPr>
          <w:p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65388" w:rsidRDefault="00165388" w:rsidP="00165388">
            <w:pPr>
              <w:jc w:val="right"/>
              <w:rPr>
                <w:rFonts w:ascii="Arial" w:hAnsi="Arial" w:cs="Arial"/>
                <w:color w:val="000000"/>
                <w:sz w:val="14"/>
                <w:szCs w:val="14"/>
              </w:rPr>
            </w:pPr>
          </w:p>
        </w:tc>
      </w:tr>
      <w:tr w:rsidR="0046644A" w:rsidRPr="00520B26" w:rsidTr="00FA5B08">
        <w:trPr>
          <w:gridAfter w:val="1"/>
          <w:wAfter w:w="8" w:type="dxa"/>
          <w:cantSplit/>
          <w:trHeight w:hRule="exact" w:val="284"/>
        </w:trPr>
        <w:tc>
          <w:tcPr>
            <w:tcW w:w="923" w:type="dxa"/>
            <w:vMerge w:val="restart"/>
            <w:shd w:val="clear" w:color="auto" w:fill="auto"/>
            <w:vAlign w:val="center"/>
          </w:tcPr>
          <w:p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10"/>
        </w:trPr>
        <w:tc>
          <w:tcPr>
            <w:tcW w:w="923" w:type="dxa"/>
            <w:vMerge/>
            <w:shd w:val="clear" w:color="auto" w:fill="auto"/>
            <w:vAlign w:val="center"/>
          </w:tcPr>
          <w:p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7</w:t>
            </w:r>
          </w:p>
        </w:tc>
      </w:tr>
      <w:tr w:rsidR="0046644A" w:rsidRPr="00520B26" w:rsidTr="00FA5B08">
        <w:trPr>
          <w:gridAfter w:val="1"/>
          <w:wAfter w:w="8" w:type="dxa"/>
          <w:cantSplit/>
          <w:trHeight w:hRule="exact" w:val="567"/>
        </w:trPr>
        <w:tc>
          <w:tcPr>
            <w:tcW w:w="923" w:type="dxa"/>
            <w:vMerge/>
            <w:shd w:val="clear" w:color="auto" w:fill="auto"/>
            <w:vAlign w:val="center"/>
          </w:tcPr>
          <w:p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r>
      <w:tr w:rsidR="0047244F" w:rsidRPr="00520B26" w:rsidTr="00FA5B08">
        <w:trPr>
          <w:gridAfter w:val="1"/>
          <w:wAfter w:w="8" w:type="dxa"/>
          <w:cantSplit/>
          <w:trHeight w:hRule="exact" w:val="34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17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w:t>
            </w:r>
            <w:proofErr w:type="spellStart"/>
            <w:r w:rsidRPr="00D660B6">
              <w:rPr>
                <w:rFonts w:ascii="Arial" w:hAnsi="Arial" w:cs="Arial"/>
                <w:sz w:val="14"/>
                <w:szCs w:val="14"/>
              </w:rPr>
              <w:t>kc</w:t>
            </w:r>
            <w:proofErr w:type="spellEnd"/>
            <w:r w:rsidRPr="00D660B6">
              <w:rPr>
                <w:rFonts w:ascii="Arial" w:hAnsi="Arial" w:cs="Arial"/>
                <w:sz w:val="14"/>
                <w:szCs w:val="14"/>
              </w:rPr>
              <w:t>)</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val="restart"/>
            <w:shd w:val="clear" w:color="auto" w:fill="auto"/>
            <w:vAlign w:val="center"/>
          </w:tcPr>
          <w:p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shd w:val="clear" w:color="auto" w:fill="auto"/>
            <w:vAlign w:val="center"/>
          </w:tcPr>
          <w:p w:rsidR="0047244F" w:rsidRPr="00017EC8" w:rsidRDefault="0047244F" w:rsidP="0047244F">
            <w:pPr>
              <w:ind w:left="57"/>
              <w:rPr>
                <w:rFonts w:ascii="Arial" w:hAnsi="Arial" w:cs="Arial"/>
                <w:sz w:val="14"/>
                <w:szCs w:val="14"/>
              </w:rPr>
            </w:pPr>
          </w:p>
        </w:tc>
        <w:tc>
          <w:tcPr>
            <w:tcW w:w="2007" w:type="dxa"/>
            <w:gridSpan w:val="2"/>
            <w:vAlign w:val="center"/>
          </w:tcPr>
          <w:p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39</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43</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30</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8</w:t>
            </w: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11</w:t>
            </w: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p>
        </w:tc>
        <w:tc>
          <w:tcPr>
            <w:tcW w:w="963" w:type="dxa"/>
            <w:vAlign w:val="center"/>
          </w:tcPr>
          <w:p w:rsidR="00BB3C8E" w:rsidRDefault="00BB3C8E" w:rsidP="00BB3C8E">
            <w:pPr>
              <w:jc w:val="right"/>
              <w:rPr>
                <w:rFonts w:ascii="Arial" w:hAnsi="Arial" w:cs="Arial"/>
                <w:color w:val="000000"/>
                <w:sz w:val="14"/>
                <w:szCs w:val="14"/>
              </w:rPr>
            </w:pPr>
          </w:p>
        </w:tc>
        <w:tc>
          <w:tcPr>
            <w:tcW w:w="904" w:type="dxa"/>
            <w:vAlign w:val="center"/>
          </w:tcPr>
          <w:p w:rsidR="00BB3C8E" w:rsidRDefault="00BB3C8E" w:rsidP="00BB3C8E">
            <w:pPr>
              <w:jc w:val="right"/>
              <w:rPr>
                <w:rFonts w:ascii="Arial" w:hAnsi="Arial" w:cs="Arial"/>
                <w:color w:val="000000"/>
                <w:sz w:val="14"/>
                <w:szCs w:val="14"/>
              </w:rPr>
            </w:pP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val="restart"/>
            <w:shd w:val="clear" w:color="auto" w:fill="auto"/>
            <w:vAlign w:val="center"/>
          </w:tcPr>
          <w:p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 xml:space="preserve">Roszczenia z umów bankowych, z </w:t>
            </w:r>
            <w:proofErr w:type="spellStart"/>
            <w:r w:rsidRPr="00BB3C8E">
              <w:rPr>
                <w:rFonts w:ascii="Arial" w:hAnsi="Arial" w:cs="Arial"/>
                <w:color w:val="000000"/>
                <w:sz w:val="14"/>
                <w:szCs w:val="14"/>
              </w:rPr>
              <w:t>wyłą-czeniem</w:t>
            </w:r>
            <w:proofErr w:type="spellEnd"/>
            <w:r w:rsidRPr="00BB3C8E">
              <w:rPr>
                <w:rFonts w:ascii="Arial" w:hAnsi="Arial" w:cs="Arial"/>
                <w:color w:val="000000"/>
                <w:sz w:val="14"/>
                <w:szCs w:val="14"/>
              </w:rPr>
              <w:t xml:space="preserve"> spraw o symbolu 049c i 049cf</w:t>
            </w: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84"/>
        </w:trPr>
        <w:tc>
          <w:tcPr>
            <w:tcW w:w="1201" w:type="dxa"/>
            <w:gridSpan w:val="2"/>
            <w:vMerge/>
            <w:shd w:val="clear" w:color="auto" w:fill="auto"/>
            <w:vAlign w:val="center"/>
          </w:tcPr>
          <w:p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shd w:val="clear" w:color="auto" w:fill="auto"/>
            <w:vAlign w:val="center"/>
          </w:tcPr>
          <w:p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41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10</w:t>
            </w:r>
          </w:p>
        </w:tc>
      </w:tr>
      <w:tr w:rsidR="00FA5B08" w:rsidRPr="00520B26" w:rsidTr="00FA5B08">
        <w:trPr>
          <w:cantSplit/>
          <w:trHeight w:hRule="exact" w:val="624"/>
        </w:trPr>
        <w:tc>
          <w:tcPr>
            <w:tcW w:w="923" w:type="dxa"/>
            <w:vMerge w:val="restart"/>
            <w:shd w:val="clear" w:color="auto" w:fill="auto"/>
            <w:vAlign w:val="center"/>
          </w:tcPr>
          <w:p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 xml:space="preserve">Roszczenia z umów </w:t>
            </w:r>
            <w:proofErr w:type="spellStart"/>
            <w:r w:rsidRPr="00FA5B08">
              <w:rPr>
                <w:rFonts w:ascii="Arial" w:hAnsi="Arial" w:cs="Arial"/>
                <w:color w:val="000000"/>
                <w:sz w:val="12"/>
                <w:szCs w:val="12"/>
              </w:rPr>
              <w:t>banko-wych</w:t>
            </w:r>
            <w:proofErr w:type="spellEnd"/>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FA5B08">
        <w:trPr>
          <w:cantSplit/>
          <w:trHeight w:hRule="exact" w:val="284"/>
        </w:trPr>
        <w:tc>
          <w:tcPr>
            <w:tcW w:w="923" w:type="dxa"/>
            <w:vMerge/>
            <w:shd w:val="clear" w:color="auto" w:fill="auto"/>
            <w:vAlign w:val="center"/>
          </w:tcPr>
          <w:p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 xml:space="preserve">049 </w:t>
            </w:r>
            <w:proofErr w:type="spellStart"/>
            <w:r w:rsidRPr="00D660B6">
              <w:rPr>
                <w:rFonts w:ascii="Arial" w:hAnsi="Arial" w:cs="Arial"/>
                <w:sz w:val="12"/>
                <w:szCs w:val="12"/>
              </w:rPr>
              <w:t>cf</w:t>
            </w:r>
            <w:proofErr w:type="spellEnd"/>
          </w:p>
        </w:tc>
        <w:tc>
          <w:tcPr>
            <w:tcW w:w="451" w:type="dxa"/>
            <w:tcBorders>
              <w:top w:val="single" w:sz="2" w:space="0" w:color="auto"/>
              <w:left w:val="single" w:sz="18" w:space="0" w:color="auto"/>
              <w:bottom w:val="single" w:sz="2" w:space="0" w:color="auto"/>
              <w:right w:val="single" w:sz="2" w:space="0" w:color="auto"/>
            </w:tcBorders>
            <w:vAlign w:val="center"/>
          </w:tcPr>
          <w:p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4F70D0" w:rsidRPr="00520B26" w:rsidTr="00E5658D">
        <w:trPr>
          <w:cantSplit/>
          <w:trHeight w:hRule="exact" w:val="454"/>
        </w:trPr>
        <w:tc>
          <w:tcPr>
            <w:tcW w:w="2855" w:type="dxa"/>
            <w:gridSpan w:val="4"/>
            <w:shd w:val="clear" w:color="auto" w:fill="auto"/>
            <w:vAlign w:val="center"/>
          </w:tcPr>
          <w:p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 xml:space="preserve">Roszczenia z walutowych transakcji instrumentami pochodnymi (opcje walutowe, </w:t>
            </w:r>
            <w:proofErr w:type="spellStart"/>
            <w:r w:rsidRPr="00D660B6">
              <w:rPr>
                <w:rFonts w:ascii="Arial" w:hAnsi="Arial" w:cs="Arial"/>
                <w:sz w:val="14"/>
                <w:szCs w:val="14"/>
              </w:rPr>
              <w:t>swapy</w:t>
            </w:r>
            <w:proofErr w:type="spellEnd"/>
            <w:r w:rsidRPr="00D660B6">
              <w:rPr>
                <w:rFonts w:ascii="Arial" w:hAnsi="Arial" w:cs="Arial"/>
                <w:sz w:val="14"/>
                <w:szCs w:val="14"/>
              </w:rPr>
              <w:t xml:space="preserve"> walutowe, CIRS, </w:t>
            </w:r>
            <w:proofErr w:type="spellStart"/>
            <w:r w:rsidRPr="00D660B6">
              <w:rPr>
                <w:rFonts w:ascii="Arial" w:hAnsi="Arial" w:cs="Arial"/>
                <w:sz w:val="14"/>
                <w:szCs w:val="14"/>
              </w:rPr>
              <w:t>forward</w:t>
            </w:r>
            <w:proofErr w:type="spellEnd"/>
            <w:r w:rsidRPr="00D660B6">
              <w:rPr>
                <w:rFonts w:ascii="Arial" w:hAnsi="Arial" w:cs="Arial"/>
                <w:sz w:val="14"/>
                <w:szCs w:val="14"/>
              </w:rPr>
              <w:t xml:space="preserve"> i inne)</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4F70D0">
        <w:trPr>
          <w:cantSplit/>
          <w:trHeight w:hRule="exact" w:val="397"/>
        </w:trPr>
        <w:tc>
          <w:tcPr>
            <w:tcW w:w="2855" w:type="dxa"/>
            <w:gridSpan w:val="4"/>
            <w:shd w:val="clear" w:color="auto" w:fill="auto"/>
          </w:tcPr>
          <w:p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3C756F">
        <w:trPr>
          <w:cantSplit/>
          <w:trHeight w:hRule="exact" w:val="680"/>
        </w:trPr>
        <w:tc>
          <w:tcPr>
            <w:tcW w:w="2855" w:type="dxa"/>
            <w:gridSpan w:val="4"/>
            <w:shd w:val="clear" w:color="auto" w:fill="auto"/>
            <w:vAlign w:val="center"/>
          </w:tcPr>
          <w:p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roofErr w:type="spellStart"/>
            <w:r>
              <w:rPr>
                <w:rFonts w:ascii="Arial" w:hAnsi="Arial" w:cs="Arial"/>
                <w:color w:val="000000"/>
                <w:sz w:val="14"/>
                <w:szCs w:val="14"/>
              </w:rPr>
              <w:t>Rosz</w:t>
            </w:r>
            <w:proofErr w:type="spellEnd"/>
            <w:r>
              <w:rPr>
                <w:rFonts w:ascii="Arial" w:hAnsi="Arial" w:cs="Arial"/>
                <w:color w:val="000000"/>
                <w:sz w:val="14"/>
                <w:szCs w:val="14"/>
              </w:rPr>
              <w:t xml:space="preserve"> </w:t>
            </w:r>
            <w:proofErr w:type="spellStart"/>
            <w:r>
              <w:rPr>
                <w:rFonts w:ascii="Arial" w:hAnsi="Arial" w:cs="Arial"/>
                <w:color w:val="000000"/>
                <w:sz w:val="14"/>
                <w:szCs w:val="14"/>
              </w:rPr>
              <w:t>czenia</w:t>
            </w:r>
            <w:proofErr w:type="spellEnd"/>
          </w:p>
        </w:tc>
        <w:tc>
          <w:tcPr>
            <w:tcW w:w="560" w:type="dxa"/>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14</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203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19</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57</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w:t>
            </w: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r>
      <w:tr w:rsidR="00F01E28"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35</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29</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r>
      <w:tr w:rsidR="00F01E28" w:rsidRPr="00520B26"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162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198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155</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49</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20</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31</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49</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25</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205</w:t>
            </w:r>
          </w:p>
        </w:tc>
      </w:tr>
      <w:tr w:rsidR="00F01E28" w:rsidRPr="00520B26"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F01E28" w:rsidRPr="00F01E28" w:rsidRDefault="00F01E28" w:rsidP="00F01E28">
            <w:pPr>
              <w:ind w:left="57"/>
              <w:rPr>
                <w:rFonts w:ascii="Arial" w:hAnsi="Arial" w:cs="Arial"/>
                <w:sz w:val="14"/>
                <w:szCs w:val="14"/>
              </w:rPr>
            </w:pPr>
            <w:r w:rsidRPr="00F01E28">
              <w:rPr>
                <w:rFonts w:ascii="Arial" w:hAnsi="Arial" w:cs="Arial"/>
                <w:sz w:val="14"/>
                <w:szCs w:val="14"/>
              </w:rPr>
              <w:t xml:space="preserve">Dotyczące nadzoru sądu z urzędu nad komornikiem (art. 759 § 2 </w:t>
            </w:r>
            <w:proofErr w:type="spellStart"/>
            <w:r w:rsidRPr="00F01E28">
              <w:rPr>
                <w:rFonts w:ascii="Arial" w:hAnsi="Arial" w:cs="Arial"/>
                <w:sz w:val="14"/>
                <w:szCs w:val="14"/>
              </w:rPr>
              <w:t>kpc</w:t>
            </w:r>
            <w:proofErr w:type="spellEnd"/>
            <w:r w:rsidRPr="00F01E28">
              <w:rPr>
                <w:rFonts w:ascii="Arial" w:hAnsi="Arial" w:cs="Arial"/>
                <w:sz w:val="14"/>
                <w:szCs w:val="14"/>
              </w:rPr>
              <w:t>)</w:t>
            </w:r>
          </w:p>
        </w:tc>
        <w:tc>
          <w:tcPr>
            <w:tcW w:w="394" w:type="dxa"/>
            <w:tcBorders>
              <w:top w:val="single" w:sz="8" w:space="0" w:color="auto"/>
              <w:left w:val="single" w:sz="2" w:space="0" w:color="auto"/>
              <w:bottom w:val="single" w:sz="2"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D660B6" w:rsidRDefault="00F01E28" w:rsidP="00F01E28">
            <w:pPr>
              <w:ind w:left="57"/>
              <w:rPr>
                <w:rFonts w:ascii="Arial" w:hAnsi="Arial" w:cs="Arial"/>
                <w:sz w:val="14"/>
                <w:szCs w:val="14"/>
              </w:rPr>
            </w:pPr>
            <w:r w:rsidRPr="00D660B6">
              <w:rPr>
                <w:rFonts w:ascii="Arial" w:hAnsi="Arial" w:cs="Arial"/>
                <w:sz w:val="14"/>
                <w:szCs w:val="14"/>
              </w:rPr>
              <w:t xml:space="preserve">W przedmiocie egzekucji świadczeń niepieniężnych (1050 i 1051 </w:t>
            </w:r>
            <w:proofErr w:type="spellStart"/>
            <w:r w:rsidRPr="00D660B6">
              <w:rPr>
                <w:rFonts w:ascii="Arial" w:hAnsi="Arial" w:cs="Arial"/>
                <w:sz w:val="14"/>
                <w:szCs w:val="14"/>
              </w:rPr>
              <w:t>kpc</w:t>
            </w:r>
            <w:proofErr w:type="spellEnd"/>
            <w:r w:rsidRPr="00D660B6">
              <w:rPr>
                <w:rFonts w:ascii="Arial" w:hAnsi="Arial" w:cs="Arial"/>
                <w:sz w:val="14"/>
                <w:szCs w:val="14"/>
              </w:rPr>
              <w:t>)</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r>
      <w:tr w:rsidR="00A704E3" w:rsidRPr="00520B26" w:rsidTr="00A704E3">
        <w:trPr>
          <w:cantSplit/>
          <w:trHeight w:hRule="exact" w:val="680"/>
        </w:trPr>
        <w:tc>
          <w:tcPr>
            <w:tcW w:w="636" w:type="dxa"/>
            <w:tcBorders>
              <w:left w:val="single" w:sz="2" w:space="0" w:color="auto"/>
              <w:bottom w:val="single" w:sz="2" w:space="0" w:color="auto"/>
              <w:right w:val="single" w:sz="2" w:space="0" w:color="auto"/>
            </w:tcBorders>
            <w:vAlign w:val="center"/>
          </w:tcPr>
          <w:p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w:t>
            </w:r>
            <w:proofErr w:type="spellStart"/>
            <w:r w:rsidRPr="00A704E3">
              <w:rPr>
                <w:rFonts w:ascii="Arial" w:hAnsi="Arial" w:cs="Arial"/>
                <w:color w:val="000000"/>
                <w:sz w:val="12"/>
                <w:szCs w:val="12"/>
              </w:rPr>
              <w:t>nalnośc</w:t>
            </w:r>
            <w:r>
              <w:rPr>
                <w:rFonts w:ascii="Arial" w:hAnsi="Arial" w:cs="Arial"/>
                <w:color w:val="000000"/>
                <w:sz w:val="12"/>
                <w:szCs w:val="12"/>
              </w:rPr>
              <w:t>i</w:t>
            </w:r>
            <w:proofErr w:type="spellEnd"/>
          </w:p>
        </w:tc>
        <w:tc>
          <w:tcPr>
            <w:tcW w:w="2219" w:type="dxa"/>
            <w:gridSpan w:val="3"/>
            <w:tcBorders>
              <w:top w:val="single" w:sz="2" w:space="0" w:color="auto"/>
              <w:left w:val="single" w:sz="4" w:space="0" w:color="auto"/>
              <w:bottom w:val="single" w:sz="2" w:space="0" w:color="auto"/>
              <w:right w:val="single" w:sz="2" w:space="0" w:color="auto"/>
            </w:tcBorders>
            <w:vAlign w:val="center"/>
          </w:tcPr>
          <w:p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11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5</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proofErr w:type="spellStart"/>
            <w:r w:rsidRPr="00CB418C">
              <w:rPr>
                <w:rFonts w:ascii="Arial" w:hAnsi="Arial" w:cs="Arial"/>
                <w:sz w:val="12"/>
                <w:szCs w:val="12"/>
              </w:rPr>
              <w:t>kpc</w:t>
            </w:r>
            <w:proofErr w:type="spellEnd"/>
            <w:r w:rsidRPr="00CB418C">
              <w:rPr>
                <w:rFonts w:ascii="Arial" w:hAnsi="Arial" w:cs="Arial"/>
                <w:sz w:val="12"/>
                <w:szCs w:val="12"/>
              </w:rPr>
              <w:t>)</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CB418C">
        <w:trPr>
          <w:cantSplit/>
          <w:trHeight w:hRule="exact" w:val="255"/>
        </w:trPr>
        <w:tc>
          <w:tcPr>
            <w:tcW w:w="636" w:type="dxa"/>
            <w:vMerge/>
            <w:tcBorders>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 xml:space="preserve">wobec przejścia uprawnień lub obowiązków (art. 788 </w:t>
            </w:r>
            <w:proofErr w:type="spellStart"/>
            <w:r w:rsidRPr="00CB418C">
              <w:rPr>
                <w:rFonts w:ascii="Arial" w:hAnsi="Arial" w:cs="Arial"/>
                <w:sz w:val="12"/>
                <w:szCs w:val="12"/>
              </w:rPr>
              <w:t>kpc</w:t>
            </w:r>
            <w:proofErr w:type="spellEnd"/>
            <w:r w:rsidRPr="00CB418C">
              <w:rPr>
                <w:rFonts w:ascii="Arial" w:hAnsi="Arial" w:cs="Arial"/>
                <w:sz w:val="12"/>
                <w:szCs w:val="12"/>
              </w:rPr>
              <w:t>)</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8</w:t>
            </w:r>
          </w:p>
        </w:tc>
      </w:tr>
      <w:tr w:rsidR="001F6AF2"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w:t>
            </w:r>
            <w:proofErr w:type="spellStart"/>
            <w:r w:rsidRPr="00CB418C">
              <w:rPr>
                <w:rFonts w:ascii="Arial" w:hAnsi="Arial" w:cs="Arial"/>
                <w:sz w:val="11"/>
                <w:szCs w:val="11"/>
              </w:rPr>
              <w:t>kpc</w:t>
            </w:r>
            <w:proofErr w:type="spellEnd"/>
            <w:r w:rsidRPr="00CB418C">
              <w:rPr>
                <w:rFonts w:ascii="Arial" w:hAnsi="Arial" w:cs="Arial"/>
                <w:sz w:val="11"/>
                <w:szCs w:val="11"/>
              </w:rPr>
              <w:t>)</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D47523"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68</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86</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62</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11</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18</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31</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92</w:t>
            </w:r>
          </w:p>
        </w:tc>
      </w:tr>
      <w:tr w:rsidR="00D47523"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r>
      <w:tr w:rsidR="002D4DDE"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39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51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44</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9</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44</w:t>
            </w:r>
          </w:p>
        </w:tc>
      </w:tr>
      <w:tr w:rsidR="002D4DDE"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p>
        </w:tc>
      </w:tr>
      <w:tr w:rsidR="006959CC"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D47523"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13</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17</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 xml:space="preserve">O ponowne wydanie tytułu wykonawczego zamiast utraconego (art. 794 </w:t>
            </w:r>
            <w:proofErr w:type="spellStart"/>
            <w:r w:rsidRPr="001B71AC">
              <w:rPr>
                <w:rFonts w:ascii="Arial" w:hAnsi="Arial" w:cs="Arial"/>
                <w:sz w:val="12"/>
                <w:szCs w:val="12"/>
              </w:rPr>
              <w:t>kpc</w:t>
            </w:r>
            <w:proofErr w:type="spellEnd"/>
            <w:r w:rsidRPr="001B71AC">
              <w:rPr>
                <w:rFonts w:ascii="Arial" w:hAnsi="Arial" w:cs="Arial"/>
                <w:sz w:val="12"/>
                <w:szCs w:val="12"/>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 xml:space="preserve">O ustanowienie kuratora dla dłużnika, którego miejsce pobytu nie jest znane (art. 802 </w:t>
            </w:r>
            <w:proofErr w:type="spellStart"/>
            <w:r w:rsidRPr="001B71AC">
              <w:rPr>
                <w:rFonts w:ascii="Arial" w:hAnsi="Arial" w:cs="Arial"/>
                <w:sz w:val="12"/>
                <w:szCs w:val="12"/>
              </w:rPr>
              <w:t>kpc</w:t>
            </w:r>
            <w:proofErr w:type="spellEnd"/>
            <w:r w:rsidRPr="001B71AC">
              <w:rPr>
                <w:rFonts w:ascii="Arial" w:hAnsi="Arial" w:cs="Arial"/>
                <w:sz w:val="12"/>
                <w:szCs w:val="12"/>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 xml:space="preserve">O ustanowienie kuratora do zastępowania osoby nieobecnej (art. 928 </w:t>
            </w:r>
            <w:proofErr w:type="spellStart"/>
            <w:r w:rsidRPr="001B71AC">
              <w:rPr>
                <w:rFonts w:ascii="Arial" w:hAnsi="Arial" w:cs="Arial"/>
                <w:sz w:val="12"/>
                <w:szCs w:val="12"/>
              </w:rPr>
              <w:t>kpc</w:t>
            </w:r>
            <w:proofErr w:type="spellEnd"/>
            <w:r w:rsidRPr="001B71AC">
              <w:rPr>
                <w:rFonts w:ascii="Arial" w:hAnsi="Arial" w:cs="Arial"/>
                <w:sz w:val="12"/>
                <w:szCs w:val="12"/>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1B71AC">
              <w:rPr>
                <w:rFonts w:ascii="Arial" w:hAnsi="Arial" w:cs="Arial"/>
                <w:sz w:val="12"/>
                <w:szCs w:val="12"/>
              </w:rPr>
              <w:t xml:space="preserve">O udzielenie umocowania do wykonania czynności na koszt dłużnika (art. 1049 </w:t>
            </w:r>
            <w:proofErr w:type="spellStart"/>
            <w:r w:rsidRPr="001B71AC">
              <w:rPr>
                <w:rFonts w:ascii="Arial" w:hAnsi="Arial" w:cs="Arial"/>
                <w:sz w:val="12"/>
                <w:szCs w:val="12"/>
              </w:rPr>
              <w:t>kpc</w:t>
            </w:r>
            <w:proofErr w:type="spellEnd"/>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FA4C84"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1273AF" w:rsidRPr="00520B26"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F1CBE" w:rsidRDefault="006F1CBE" w:rsidP="006F1CBE">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F1CBE" w:rsidRDefault="006F1CBE" w:rsidP="006F1CBE">
            <w:pPr>
              <w:jc w:val="right"/>
              <w:rPr>
                <w:rFonts w:ascii="Arial" w:hAnsi="Arial" w:cs="Arial"/>
                <w:color w:val="000000"/>
                <w:sz w:val="14"/>
                <w:szCs w:val="14"/>
              </w:rPr>
            </w:pPr>
          </w:p>
          <w:p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F1CBE" w:rsidRDefault="001273AF" w:rsidP="006F1CBE">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57" w:right="85"/>
              <w:rPr>
                <w:rFonts w:ascii="Arial" w:hAnsi="Arial" w:cs="Arial"/>
                <w:b/>
                <w:bCs/>
                <w:sz w:val="18"/>
              </w:rPr>
            </w:pPr>
            <w:proofErr w:type="spellStart"/>
            <w:r w:rsidRPr="00D660B6">
              <w:rPr>
                <w:rFonts w:ascii="Arial" w:hAnsi="Arial" w:cs="Arial"/>
                <w:b/>
                <w:bCs/>
                <w:sz w:val="18"/>
              </w:rPr>
              <w:t>Cps</w:t>
            </w:r>
            <w:proofErr w:type="spellEnd"/>
            <w:r w:rsidRPr="00D660B6">
              <w:rPr>
                <w:rFonts w:ascii="Arial" w:hAnsi="Arial" w:cs="Arial"/>
                <w:b/>
                <w:bCs/>
                <w:sz w:val="18"/>
              </w:rPr>
              <w:t xml:space="preserve">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28</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314A7" w:rsidRDefault="006314A7" w:rsidP="006314A7">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314A7" w:rsidRDefault="006314A7" w:rsidP="006314A7">
            <w:pPr>
              <w:jc w:val="right"/>
              <w:rPr>
                <w:rFonts w:ascii="Arial" w:hAnsi="Arial" w:cs="Arial"/>
                <w:color w:val="000000"/>
                <w:sz w:val="14"/>
                <w:szCs w:val="14"/>
              </w:rPr>
            </w:pPr>
            <w:r>
              <w:rPr>
                <w:rFonts w:ascii="Arial" w:hAnsi="Arial" w:cs="Arial"/>
                <w:color w:val="000000"/>
                <w:sz w:val="14"/>
                <w:szCs w:val="14"/>
              </w:rPr>
              <w:t>14</w:t>
            </w:r>
          </w:p>
          <w:p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26</w:t>
            </w:r>
          </w:p>
        </w:tc>
      </w:tr>
      <w:tr w:rsidR="001273AF" w:rsidRPr="00520B26"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C609B9" w:rsidRDefault="001273AF" w:rsidP="00C609B9">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5239ED" w:rsidRDefault="005239ED" w:rsidP="005239ED">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proofErr w:type="spellStart"/>
            <w:r w:rsidRPr="00B50D50">
              <w:rPr>
                <w:rFonts w:ascii="Arial" w:hAnsi="Arial" w:cs="Arial"/>
                <w:b/>
                <w:bCs/>
                <w:sz w:val="16"/>
                <w:szCs w:val="24"/>
              </w:rPr>
              <w:t>Cz</w:t>
            </w:r>
            <w:proofErr w:type="spellEnd"/>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12</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 xml:space="preserve">744 </w:t>
            </w:r>
            <w:proofErr w:type="spellStart"/>
            <w:r>
              <w:rPr>
                <w:rFonts w:ascii="Arial" w:hAnsi="Arial" w:cs="Arial"/>
                <w:sz w:val="11"/>
                <w:szCs w:val="11"/>
              </w:rPr>
              <w:t>zn</w:t>
            </w:r>
            <w:proofErr w:type="spellEnd"/>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176</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88</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287</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proofErr w:type="spellStart"/>
            <w:r>
              <w:rPr>
                <w:rFonts w:ascii="Arial" w:hAnsi="Arial" w:cs="Arial"/>
                <w:sz w:val="14"/>
              </w:rPr>
              <w:t>Nc</w:t>
            </w:r>
            <w:proofErr w:type="spellEnd"/>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6</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442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w:t>
            </w:r>
            <w:proofErr w:type="spellStart"/>
            <w:r w:rsidRPr="004C314D">
              <w:rPr>
                <w:rFonts w:ascii="Arial" w:hAnsi="Arial" w:cs="Arial"/>
                <w:sz w:val="14"/>
                <w:szCs w:val="14"/>
              </w:rPr>
              <w:t>kpc</w:t>
            </w:r>
            <w:proofErr w:type="spellEnd"/>
            <w:r w:rsidRPr="004C314D">
              <w:rPr>
                <w:rFonts w:ascii="Arial" w:hAnsi="Arial" w:cs="Arial"/>
                <w:sz w:val="14"/>
                <w:szCs w:val="14"/>
              </w:rPr>
              <w:t>)</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proofErr w:type="spellStart"/>
            <w:r w:rsidRPr="004C314D">
              <w:rPr>
                <w:rFonts w:ascii="Arial" w:hAnsi="Arial" w:cs="Arial"/>
                <w:sz w:val="14"/>
                <w:szCs w:val="14"/>
              </w:rPr>
              <w:t>kpc</w:t>
            </w:r>
            <w:proofErr w:type="spellEnd"/>
            <w:r w:rsidRPr="004C314D">
              <w:rPr>
                <w:rFonts w:ascii="Arial" w:hAnsi="Arial" w:cs="Arial"/>
                <w:sz w:val="14"/>
                <w:szCs w:val="14"/>
              </w:rPr>
              <w:t xml:space="preserve">)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w:t>
            </w:r>
            <w:proofErr w:type="spellStart"/>
            <w:r w:rsidRPr="004C314D">
              <w:rPr>
                <w:rFonts w:ascii="Arial" w:hAnsi="Arial" w:cs="Arial"/>
                <w:sz w:val="14"/>
                <w:szCs w:val="14"/>
              </w:rPr>
              <w:t>kpc</w:t>
            </w:r>
            <w:proofErr w:type="spellEnd"/>
            <w:r w:rsidRPr="004C314D">
              <w:rPr>
                <w:rFonts w:ascii="Arial" w:hAnsi="Arial" w:cs="Arial"/>
                <w:sz w:val="14"/>
                <w:szCs w:val="14"/>
              </w:rPr>
              <w:t>)</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w:t>
            </w:r>
            <w:proofErr w:type="spellStart"/>
            <w:r w:rsidRPr="004C314D">
              <w:rPr>
                <w:rFonts w:ascii="Arial" w:hAnsi="Arial" w:cs="Arial"/>
                <w:sz w:val="14"/>
                <w:szCs w:val="14"/>
              </w:rPr>
              <w:t>kpc</w:t>
            </w:r>
            <w:proofErr w:type="spellEnd"/>
            <w:r w:rsidRPr="004C314D">
              <w:rPr>
                <w:rFonts w:ascii="Arial" w:hAnsi="Arial" w:cs="Arial"/>
                <w:sz w:val="14"/>
                <w:szCs w:val="14"/>
              </w:rPr>
              <w:t>)</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proofErr w:type="spellStart"/>
            <w:r w:rsidRPr="004C314D">
              <w:rPr>
                <w:rFonts w:ascii="Arial" w:hAnsi="Arial" w:cs="Arial"/>
                <w:bCs/>
                <w:sz w:val="14"/>
                <w:szCs w:val="14"/>
              </w:rPr>
              <w:t>Ns</w:t>
            </w:r>
            <w:proofErr w:type="spellEnd"/>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9317CD" w:rsidP="00D3318D">
      <w:pPr>
        <w:rPr>
          <w:rFonts w:ascii="Arial" w:hAnsi="Arial" w:cs="Arial"/>
          <w:sz w:val="16"/>
          <w:szCs w:val="16"/>
        </w:rPr>
      </w:pPr>
      <w:r w:rsidRPr="00647E40">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5240" t="21590" r="12700" b="1714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647E40">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21590" t="21590" r="15875" b="1714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2</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41</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28</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6</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30</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10</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10</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 xml:space="preserve">Dział 1.1.k.a. Liczba prawomocnych orzeczeń (rep. </w:t>
      </w:r>
      <w:proofErr w:type="spellStart"/>
      <w:r w:rsidRPr="00207A1B">
        <w:rPr>
          <w:rFonts w:ascii="Arial" w:hAnsi="Arial" w:cs="Arial"/>
          <w:b/>
          <w:sz w:val="18"/>
          <w:szCs w:val="18"/>
        </w:rPr>
        <w:t>Ns</w:t>
      </w:r>
      <w:proofErr w:type="spellEnd"/>
      <w:r w:rsidRPr="00207A1B">
        <w:rPr>
          <w:rFonts w:ascii="Arial" w:hAnsi="Arial" w:cs="Arial"/>
          <w:b/>
          <w:sz w:val="18"/>
          <w:szCs w:val="18"/>
        </w:rPr>
        <w:t>)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 xml:space="preserve">)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spraw, w których postępowanie mediacyjne  przed mediatorem zakończyło się w inny sposób niż wykazany w </w:t>
            </w:r>
            <w:proofErr w:type="spellStart"/>
            <w:r w:rsidRPr="004C314D">
              <w:rPr>
                <w:rFonts w:ascii="Arial" w:hAnsi="Arial" w:cs="Arial"/>
                <w:color w:val="000000"/>
                <w:sz w:val="14"/>
                <w:szCs w:val="14"/>
              </w:rPr>
              <w:t>w</w:t>
            </w:r>
            <w:proofErr w:type="spellEnd"/>
            <w:r w:rsidRPr="004C314D">
              <w:rPr>
                <w:rFonts w:ascii="Arial" w:hAnsi="Arial" w:cs="Arial"/>
                <w:color w:val="000000"/>
                <w:sz w:val="14"/>
                <w:szCs w:val="14"/>
              </w:rPr>
              <w:t xml:space="preserve">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§2 </w:t>
            </w:r>
            <w:proofErr w:type="spellStart"/>
            <w:r w:rsidRPr="004C314D">
              <w:rPr>
                <w:rFonts w:ascii="Arial" w:hAnsi="Arial" w:cs="Arial"/>
                <w:color w:val="000000"/>
                <w:sz w:val="14"/>
                <w:szCs w:val="14"/>
              </w:rPr>
              <w:t>kpc</w:t>
            </w:r>
            <w:proofErr w:type="spellEnd"/>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§2 </w:t>
            </w:r>
            <w:proofErr w:type="spellStart"/>
            <w:r w:rsidRPr="004C314D">
              <w:rPr>
                <w:rFonts w:ascii="Arial" w:hAnsi="Arial" w:cs="Arial"/>
                <w:color w:val="000000"/>
                <w:sz w:val="14"/>
                <w:szCs w:val="14"/>
              </w:rPr>
              <w:t>kpc</w:t>
            </w:r>
            <w:proofErr w:type="spellEnd"/>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w:t>
            </w:r>
            <w:proofErr w:type="spellStart"/>
            <w:r w:rsidRPr="004C314D">
              <w:rPr>
                <w:rFonts w:ascii="Arial" w:hAnsi="Arial" w:cs="Arial"/>
                <w:color w:val="000000"/>
                <w:sz w:val="14"/>
                <w:szCs w:val="14"/>
              </w:rPr>
              <w:t>kpc</w:t>
            </w:r>
            <w:proofErr w:type="spellEnd"/>
            <w:r w:rsidRPr="004C314D">
              <w:rPr>
                <w:rFonts w:ascii="Arial" w:hAnsi="Arial" w:cs="Arial"/>
                <w:color w:val="000000"/>
                <w:sz w:val="14"/>
                <w:szCs w:val="14"/>
              </w:rPr>
              <w:t>)</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proofErr w:type="spellStart"/>
            <w:r w:rsidRPr="004C314D">
              <w:rPr>
                <w:rFonts w:ascii="Arial" w:hAnsi="Arial" w:cs="Arial"/>
                <w:bCs/>
                <w:iCs/>
                <w:color w:val="000000"/>
                <w:sz w:val="12"/>
                <w:szCs w:val="12"/>
              </w:rPr>
              <w:t>Ns</w:t>
            </w:r>
            <w:proofErr w:type="spellEnd"/>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proofErr w:type="spellStart"/>
            <w:r w:rsidRPr="004C314D">
              <w:rPr>
                <w:rFonts w:ascii="Arial" w:hAnsi="Arial" w:cs="Arial"/>
                <w:bCs/>
                <w:iCs/>
                <w:color w:val="000000"/>
                <w:sz w:val="12"/>
                <w:szCs w:val="12"/>
              </w:rPr>
              <w:t>Cps</w:t>
            </w:r>
            <w:proofErr w:type="spellEnd"/>
          </w:p>
        </w:tc>
        <w:tc>
          <w:tcPr>
            <w:tcW w:w="1134" w:type="dxa"/>
            <w:vAlign w:val="center"/>
          </w:tcPr>
          <w:p w:rsidR="005B691F" w:rsidRPr="004C314D" w:rsidRDefault="0097141D" w:rsidP="00EA6905">
            <w:pPr>
              <w:jc w:val="center"/>
              <w:rPr>
                <w:rFonts w:ascii="Arial" w:hAnsi="Arial" w:cs="Arial"/>
                <w:bCs/>
                <w:iCs/>
                <w:color w:val="000000"/>
                <w:sz w:val="12"/>
                <w:szCs w:val="12"/>
              </w:rPr>
            </w:pPr>
            <w:proofErr w:type="spellStart"/>
            <w:r w:rsidRPr="004C314D">
              <w:rPr>
                <w:rFonts w:ascii="Arial" w:hAnsi="Arial" w:cs="Arial"/>
                <w:bCs/>
                <w:iCs/>
                <w:color w:val="000000"/>
                <w:sz w:val="12"/>
                <w:szCs w:val="12"/>
              </w:rPr>
              <w:t>Cz</w:t>
            </w:r>
            <w:proofErr w:type="spellEnd"/>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proofErr w:type="spellStart"/>
            <w:r w:rsidRPr="004C314D">
              <w:rPr>
                <w:rFonts w:ascii="Arial" w:hAnsi="Arial" w:cs="Arial"/>
                <w:bCs/>
                <w:iCs/>
                <w:color w:val="000000"/>
                <w:sz w:val="12"/>
                <w:szCs w:val="12"/>
              </w:rPr>
              <w:t>Nc</w:t>
            </w:r>
            <w:proofErr w:type="spellEnd"/>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1.805</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614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227</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1.502</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468</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proofErr w:type="spellStart"/>
            <w:r w:rsidRPr="004C314D">
              <w:rPr>
                <w:rFonts w:ascii="Arial" w:hAnsi="Arial" w:cs="Arial"/>
                <w:iCs/>
                <w:color w:val="000000"/>
                <w:sz w:val="14"/>
                <w:szCs w:val="14"/>
              </w:rPr>
              <w:t>kpc</w:t>
            </w:r>
            <w:proofErr w:type="spellEnd"/>
            <w:r w:rsidRPr="004C314D">
              <w:rPr>
                <w:rFonts w:ascii="Arial" w:hAnsi="Arial" w:cs="Arial"/>
                <w:iCs/>
                <w:color w:val="000000"/>
                <w:sz w:val="14"/>
                <w:szCs w:val="14"/>
              </w:rPr>
              <w:t xml:space="preserve">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wyłączenie sprawy do odrębnego rozpoznania – poprzednio połączonej na podstawie art. 219 </w:t>
            </w:r>
            <w:proofErr w:type="spellStart"/>
            <w:r w:rsidRPr="004C314D">
              <w:rPr>
                <w:rFonts w:ascii="Arial" w:hAnsi="Arial" w:cs="Arial"/>
                <w:iCs/>
                <w:color w:val="000000"/>
                <w:sz w:val="14"/>
                <w:szCs w:val="14"/>
              </w:rPr>
              <w:t>kpc</w:t>
            </w:r>
            <w:proofErr w:type="spellEnd"/>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 xml:space="preserve">§2 </w:t>
            </w:r>
            <w:proofErr w:type="spellStart"/>
            <w:r w:rsidRPr="004C314D">
              <w:rPr>
                <w:rFonts w:ascii="Arial" w:hAnsi="Arial" w:cs="Arial"/>
                <w:iCs/>
                <w:sz w:val="14"/>
                <w:szCs w:val="14"/>
              </w:rPr>
              <w:t>kpc</w:t>
            </w:r>
            <w:proofErr w:type="spellEnd"/>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39</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39</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w:t>
            </w:r>
            <w:proofErr w:type="spellStart"/>
            <w:r w:rsidRPr="00520B26">
              <w:rPr>
                <w:rFonts w:ascii="Arial" w:hAnsi="Arial" w:cs="Arial"/>
                <w:iCs/>
                <w:color w:val="000000"/>
                <w:sz w:val="14"/>
                <w:szCs w:val="14"/>
              </w:rPr>
              <w:t>kpc</w:t>
            </w:r>
            <w:proofErr w:type="spellEnd"/>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wpisane na podstawie art. 505§1 </w:t>
            </w:r>
            <w:proofErr w:type="spellStart"/>
            <w:r w:rsidRPr="00520B26">
              <w:rPr>
                <w:rFonts w:ascii="Arial" w:hAnsi="Arial" w:cs="Arial"/>
                <w:iCs/>
                <w:color w:val="000000"/>
                <w:sz w:val="14"/>
                <w:szCs w:val="14"/>
              </w:rPr>
              <w:t>kpc</w:t>
            </w:r>
            <w:proofErr w:type="spellEnd"/>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E5658D">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w:t>
            </w:r>
            <w:proofErr w:type="spellStart"/>
            <w:r w:rsidR="003079B8">
              <w:rPr>
                <w:rFonts w:ascii="Arial" w:hAnsi="Arial" w:cs="Arial"/>
                <w:iCs/>
                <w:color w:val="000000"/>
                <w:sz w:val="14"/>
                <w:szCs w:val="14"/>
              </w:rPr>
              <w:t>kpc</w:t>
            </w:r>
            <w:proofErr w:type="spellEnd"/>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387755" w:rsidRPr="00E5658D" w:rsidRDefault="00387755" w:rsidP="00387755">
            <w:pPr>
              <w:jc w:val="right"/>
              <w:rPr>
                <w:rFonts w:ascii="Arial" w:hAnsi="Arial" w:cs="Arial"/>
                <w:color w:val="FF0000"/>
                <w:sz w:val="14"/>
                <w:szCs w:val="14"/>
              </w:rPr>
            </w:pPr>
          </w:p>
          <w:p w:rsidR="0097141D" w:rsidRPr="00E5658D" w:rsidRDefault="0097141D" w:rsidP="0097141D">
            <w:pPr>
              <w:jc w:val="right"/>
              <w:rPr>
                <w:rFonts w:ascii="Arial" w:hAnsi="Arial" w:cs="Arial"/>
                <w:color w:val="FF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 xml:space="preserve">w wyniku zmiany trybu lub rodzaju postępowania (art. 201 § 1 i 2 </w:t>
            </w:r>
            <w:proofErr w:type="spellStart"/>
            <w:r w:rsidRPr="00520B26">
              <w:rPr>
                <w:rFonts w:ascii="Arial" w:hAnsi="Arial" w:cs="Arial"/>
                <w:iCs/>
                <w:color w:val="000000"/>
                <w:sz w:val="14"/>
                <w:szCs w:val="14"/>
              </w:rPr>
              <w:t>kpc</w:t>
            </w:r>
            <w:proofErr w:type="spellEnd"/>
            <w:r w:rsidRPr="00520B26">
              <w:rPr>
                <w:rFonts w:ascii="Arial" w:hAnsi="Arial" w:cs="Arial"/>
                <w:iCs/>
                <w:color w:val="000000"/>
                <w:sz w:val="14"/>
                <w:szCs w:val="14"/>
              </w:rPr>
              <w:t>)</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roofErr w:type="spellStart"/>
            <w:r w:rsidRPr="0015026E">
              <w:rPr>
                <w:rFonts w:ascii="Arial" w:hAnsi="Arial" w:cs="Arial"/>
                <w:iCs/>
                <w:color w:val="000000"/>
                <w:sz w:val="14"/>
                <w:szCs w:val="14"/>
              </w:rPr>
              <w:t>kpc</w:t>
            </w:r>
            <w:proofErr w:type="spellEnd"/>
            <w:r w:rsidRPr="0015026E">
              <w:rPr>
                <w:rFonts w:ascii="Arial" w:hAnsi="Arial" w:cs="Arial"/>
                <w:iCs/>
                <w:color w:val="000000"/>
                <w:sz w:val="14"/>
                <w:szCs w:val="14"/>
              </w:rPr>
              <w:t xml:space="preserve">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w:t>
            </w:r>
            <w:proofErr w:type="spellStart"/>
            <w:r w:rsidRPr="0015026E">
              <w:rPr>
                <w:rFonts w:ascii="Arial" w:hAnsi="Arial" w:cs="Arial"/>
                <w:iCs/>
                <w:color w:val="000000"/>
                <w:sz w:val="14"/>
                <w:szCs w:val="14"/>
              </w:rPr>
              <w:t>kpc</w:t>
            </w:r>
            <w:proofErr w:type="spellEnd"/>
            <w:r w:rsidRPr="0015026E">
              <w:rPr>
                <w:rFonts w:ascii="Arial" w:hAnsi="Arial" w:cs="Arial"/>
                <w:iCs/>
                <w:color w:val="000000"/>
                <w:sz w:val="14"/>
                <w:szCs w:val="14"/>
              </w:rPr>
              <w:t>,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w:t>
            </w:r>
            <w:proofErr w:type="spellStart"/>
            <w:r w:rsidRPr="0015026E">
              <w:rPr>
                <w:rFonts w:ascii="Arial" w:hAnsi="Arial" w:cs="Arial"/>
                <w:iCs/>
                <w:color w:val="000000"/>
                <w:sz w:val="14"/>
                <w:szCs w:val="14"/>
              </w:rPr>
              <w:t>kpc</w:t>
            </w:r>
            <w:proofErr w:type="spellEnd"/>
            <w:r w:rsidRPr="0015026E">
              <w:rPr>
                <w:rFonts w:ascii="Arial" w:hAnsi="Arial" w:cs="Arial"/>
                <w:iCs/>
                <w:color w:val="000000"/>
                <w:sz w:val="14"/>
                <w:szCs w:val="14"/>
              </w:rPr>
              <w:t>)</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1.289</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67</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281</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195</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28</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20</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450</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 xml:space="preserve">Struktura </w:t>
      </w:r>
      <w:proofErr w:type="spellStart"/>
      <w:r w:rsidR="008F581C">
        <w:rPr>
          <w:rFonts w:ascii="Arial" w:hAnsi="Arial" w:cs="Arial"/>
          <w:b/>
        </w:rPr>
        <w:t>załatwień</w:t>
      </w:r>
      <w:proofErr w:type="spellEnd"/>
      <w:r w:rsidR="008F581C">
        <w:rPr>
          <w:rFonts w:ascii="Arial" w:hAnsi="Arial" w:cs="Arial"/>
          <w:b/>
        </w:rPr>
        <w:t xml:space="preserve">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proofErr w:type="spellStart"/>
            <w:r w:rsidRPr="00520B26">
              <w:rPr>
                <w:rFonts w:ascii="Arial" w:hAnsi="Arial" w:cs="Arial"/>
                <w:bCs/>
                <w:iCs/>
                <w:color w:val="000000"/>
                <w:sz w:val="12"/>
                <w:szCs w:val="12"/>
              </w:rPr>
              <w:t>Ns</w:t>
            </w:r>
            <w:proofErr w:type="spellEnd"/>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proofErr w:type="spellStart"/>
            <w:r w:rsidRPr="00520B26">
              <w:rPr>
                <w:rFonts w:ascii="Arial" w:hAnsi="Arial" w:cs="Arial"/>
                <w:bCs/>
                <w:iCs/>
                <w:color w:val="000000"/>
                <w:sz w:val="12"/>
                <w:szCs w:val="12"/>
              </w:rPr>
              <w:t>Cps</w:t>
            </w:r>
            <w:proofErr w:type="spellEnd"/>
          </w:p>
        </w:tc>
        <w:tc>
          <w:tcPr>
            <w:tcW w:w="1134" w:type="dxa"/>
          </w:tcPr>
          <w:p w:rsidR="00DB4692" w:rsidRPr="00DB4692" w:rsidRDefault="00DB4692" w:rsidP="00DB4692">
            <w:pPr>
              <w:jc w:val="center"/>
              <w:rPr>
                <w:rFonts w:ascii="Arial" w:hAnsi="Arial" w:cs="Arial"/>
                <w:bCs/>
                <w:iCs/>
                <w:color w:val="000000"/>
                <w:sz w:val="12"/>
                <w:szCs w:val="12"/>
              </w:rPr>
            </w:pPr>
            <w:proofErr w:type="spellStart"/>
            <w:r w:rsidRPr="00DB4692">
              <w:rPr>
                <w:rFonts w:ascii="Arial" w:hAnsi="Arial" w:cs="Arial"/>
                <w:bCs/>
                <w:iCs/>
                <w:color w:val="000000"/>
                <w:sz w:val="12"/>
                <w:szCs w:val="12"/>
              </w:rPr>
              <w:t>Cz</w:t>
            </w:r>
            <w:proofErr w:type="spellEnd"/>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proofErr w:type="spellStart"/>
            <w:r w:rsidRPr="00DB4692">
              <w:rPr>
                <w:rFonts w:ascii="Arial" w:hAnsi="Arial" w:cs="Arial"/>
                <w:bCs/>
                <w:iCs/>
                <w:color w:val="000000"/>
                <w:sz w:val="12"/>
                <w:szCs w:val="12"/>
              </w:rPr>
              <w:t>Nc</w:t>
            </w:r>
            <w:proofErr w:type="spellEnd"/>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1.550</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277</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155</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551</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 xml:space="preserve">W tym rodzaje </w:t>
            </w:r>
            <w:proofErr w:type="spellStart"/>
            <w:r w:rsidRPr="00D52F5D">
              <w:rPr>
                <w:rFonts w:ascii="Arial" w:hAnsi="Arial" w:cs="Arial"/>
                <w:color w:val="000000"/>
                <w:sz w:val="14"/>
                <w:szCs w:val="14"/>
              </w:rPr>
              <w:t>załatwień</w:t>
            </w:r>
            <w:proofErr w:type="spellEnd"/>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1.034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548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przekazanie do innych jednostek na podstawie art. 200 </w:t>
            </w:r>
            <w:proofErr w:type="spellStart"/>
            <w:r w:rsidRPr="00520B26">
              <w:rPr>
                <w:rFonts w:ascii="Arial" w:hAnsi="Arial" w:cs="Arial"/>
                <w:iCs/>
                <w:color w:val="000000"/>
                <w:sz w:val="14"/>
                <w:szCs w:val="14"/>
              </w:rPr>
              <w:t>kpc</w:t>
            </w:r>
            <w:proofErr w:type="spellEnd"/>
            <w:r w:rsidRPr="00520B26">
              <w:rPr>
                <w:rFonts w:ascii="Arial" w:hAnsi="Arial" w:cs="Arial"/>
                <w:iCs/>
                <w:color w:val="000000"/>
                <w:sz w:val="14"/>
                <w:szCs w:val="14"/>
              </w:rPr>
              <w:t xml:space="preserve">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w:t>
            </w:r>
            <w:proofErr w:type="spellStart"/>
            <w:r w:rsidRPr="00520B26">
              <w:rPr>
                <w:rFonts w:ascii="Arial" w:hAnsi="Arial" w:cs="Arial"/>
                <w:iCs/>
                <w:color w:val="000000"/>
                <w:sz w:val="14"/>
                <w:szCs w:val="14"/>
              </w:rPr>
              <w:t>kpc</w:t>
            </w:r>
            <w:proofErr w:type="spellEnd"/>
            <w:r w:rsidRPr="00520B26">
              <w:rPr>
                <w:rFonts w:ascii="Arial" w:hAnsi="Arial" w:cs="Arial"/>
                <w:iCs/>
                <w:color w:val="000000"/>
                <w:sz w:val="14"/>
                <w:szCs w:val="14"/>
              </w:rPr>
              <w:t xml:space="preserve">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 xml:space="preserve">341 </w:t>
            </w:r>
            <w:proofErr w:type="spellStart"/>
            <w:r w:rsidRPr="00520B26">
              <w:rPr>
                <w:rFonts w:ascii="Arial" w:hAnsi="Arial" w:cs="Arial"/>
                <w:iCs/>
                <w:color w:val="000000"/>
                <w:sz w:val="14"/>
                <w:szCs w:val="14"/>
              </w:rPr>
              <w:t>kpc</w:t>
            </w:r>
            <w:proofErr w:type="spellEnd"/>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 xml:space="preserve">art. 4801§2 </w:t>
            </w:r>
            <w:proofErr w:type="spellStart"/>
            <w:r w:rsidRPr="006609D7">
              <w:rPr>
                <w:rFonts w:ascii="Arial" w:hAnsi="Arial" w:cs="Arial"/>
                <w:iCs/>
                <w:color w:val="000000"/>
                <w:sz w:val="14"/>
                <w:szCs w:val="14"/>
              </w:rPr>
              <w:t>kpc</w:t>
            </w:r>
            <w:proofErr w:type="spellEnd"/>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proofErr w:type="spellStart"/>
            <w:r w:rsidRPr="00520B26">
              <w:rPr>
                <w:rFonts w:ascii="Arial" w:hAnsi="Arial" w:cs="Arial"/>
                <w:iCs/>
                <w:color w:val="000000"/>
                <w:sz w:val="14"/>
                <w:szCs w:val="14"/>
              </w:rPr>
              <w:t>kpc</w:t>
            </w:r>
            <w:proofErr w:type="spellEnd"/>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proofErr w:type="spellStart"/>
            <w:r w:rsidRPr="00520B26">
              <w:rPr>
                <w:rFonts w:ascii="Arial" w:hAnsi="Arial" w:cs="Arial"/>
                <w:iCs/>
                <w:color w:val="000000"/>
                <w:sz w:val="14"/>
                <w:szCs w:val="14"/>
              </w:rPr>
              <w:t>kpc</w:t>
            </w:r>
            <w:proofErr w:type="spellEnd"/>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połączono do łącznego rozpoznania na podstawie art. 219 </w:t>
            </w:r>
            <w:proofErr w:type="spellStart"/>
            <w:r w:rsidRPr="00520B26">
              <w:rPr>
                <w:rFonts w:ascii="Arial" w:hAnsi="Arial" w:cs="Arial"/>
                <w:iCs/>
                <w:color w:val="000000"/>
                <w:sz w:val="14"/>
                <w:szCs w:val="14"/>
              </w:rPr>
              <w:t>kpc</w:t>
            </w:r>
            <w:proofErr w:type="spellEnd"/>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zakreślone w wyniku zmiany trybu lub rodzaju postępowania (art. 201 § 1 i 2 </w:t>
            </w:r>
            <w:proofErr w:type="spellStart"/>
            <w:r w:rsidRPr="00520B26">
              <w:rPr>
                <w:rFonts w:ascii="Arial" w:hAnsi="Arial" w:cs="Arial"/>
                <w:iCs/>
                <w:color w:val="000000"/>
                <w:sz w:val="14"/>
                <w:szCs w:val="14"/>
              </w:rPr>
              <w:t>kpc</w:t>
            </w:r>
            <w:proofErr w:type="spellEnd"/>
            <w:r w:rsidRPr="00520B26">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 xml:space="preserve">zakreślono na podstawie art. 174 §1 pkt 1 </w:t>
            </w:r>
            <w:proofErr w:type="spellStart"/>
            <w:r w:rsidRPr="00520B26">
              <w:rPr>
                <w:rFonts w:ascii="Arial" w:hAnsi="Arial" w:cs="Arial"/>
                <w:iCs/>
                <w:color w:val="000000"/>
                <w:sz w:val="14"/>
                <w:szCs w:val="14"/>
              </w:rPr>
              <w:t>kpc</w:t>
            </w:r>
            <w:proofErr w:type="spellEnd"/>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 xml:space="preserve">zakreślono na podstawie art. 174 §1 pkt 4 </w:t>
            </w:r>
            <w:proofErr w:type="spellStart"/>
            <w:r w:rsidRPr="00520B26">
              <w:rPr>
                <w:rFonts w:ascii="Arial" w:hAnsi="Arial" w:cs="Arial"/>
                <w:iCs/>
                <w:color w:val="000000"/>
                <w:sz w:val="14"/>
                <w:szCs w:val="14"/>
              </w:rPr>
              <w:t>kpc</w:t>
            </w:r>
            <w:proofErr w:type="spellEnd"/>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46</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40</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 xml:space="preserve">§1, </w:t>
            </w:r>
            <w:proofErr w:type="spellStart"/>
            <w:r w:rsidRPr="00520B26">
              <w:rPr>
                <w:rFonts w:ascii="Arial" w:hAnsi="Arial" w:cs="Arial"/>
                <w:iCs/>
                <w:color w:val="000000"/>
                <w:sz w:val="14"/>
                <w:szCs w:val="14"/>
              </w:rPr>
              <w:t>kpc</w:t>
            </w:r>
            <w:proofErr w:type="spellEnd"/>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w:t>
            </w:r>
            <w:proofErr w:type="spellStart"/>
            <w:r w:rsidRPr="00D52F5D">
              <w:rPr>
                <w:rFonts w:ascii="Arial" w:hAnsi="Arial" w:cs="Arial"/>
                <w:color w:val="000000"/>
                <w:sz w:val="14"/>
                <w:szCs w:val="14"/>
              </w:rPr>
              <w:t>kpc</w:t>
            </w:r>
            <w:proofErr w:type="spellEnd"/>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448</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448</w:t>
            </w: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307</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42</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516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220</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1.757</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205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144</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1.975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118</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1.087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838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249</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600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501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proofErr w:type="spellStart"/>
            <w:r w:rsidRPr="00495142">
              <w:rPr>
                <w:rFonts w:ascii="Arial" w:hAnsi="Arial" w:cs="Arial"/>
                <w:sz w:val="14"/>
                <w:szCs w:val="14"/>
              </w:rPr>
              <w:t>Ns</w:t>
            </w:r>
            <w:proofErr w:type="spellEnd"/>
            <w:r w:rsidRPr="00495142">
              <w:rPr>
                <w:rFonts w:ascii="Arial" w:hAnsi="Arial" w:cs="Arial"/>
                <w:sz w:val="14"/>
                <w:szCs w:val="14"/>
              </w:rPr>
              <w:t xml:space="preserve">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proofErr w:type="spellStart"/>
            <w:r w:rsidRPr="00495142">
              <w:rPr>
                <w:rFonts w:ascii="Arial" w:hAnsi="Arial" w:cs="Arial"/>
                <w:sz w:val="14"/>
                <w:szCs w:val="14"/>
              </w:rPr>
              <w:t>Nc</w:t>
            </w:r>
            <w:proofErr w:type="spellEnd"/>
            <w:r w:rsidRPr="00495142">
              <w:rPr>
                <w:rFonts w:ascii="Arial" w:hAnsi="Arial" w:cs="Arial"/>
                <w:sz w:val="14"/>
                <w:szCs w:val="14"/>
              </w:rPr>
              <w:t xml:space="preserve">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proofErr w:type="spellStart"/>
            <w:r w:rsidRPr="00495142">
              <w:rPr>
                <w:rFonts w:ascii="Arial" w:hAnsi="Arial" w:cs="Arial"/>
                <w:sz w:val="14"/>
                <w:szCs w:val="14"/>
              </w:rPr>
              <w:t>Cps</w:t>
            </w:r>
            <w:proofErr w:type="spellEnd"/>
            <w:r w:rsidRPr="00495142">
              <w:rPr>
                <w:rFonts w:ascii="Arial" w:hAnsi="Arial" w:cs="Arial"/>
                <w:sz w:val="14"/>
                <w:szCs w:val="14"/>
              </w:rPr>
              <w:t xml:space="preserve">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proofErr w:type="spellStart"/>
            <w:r w:rsidRPr="00CF3244">
              <w:rPr>
                <w:rFonts w:ascii="Arial" w:hAnsi="Arial" w:cs="Arial"/>
                <w:sz w:val="14"/>
                <w:szCs w:val="14"/>
              </w:rPr>
              <w:t>Cz</w:t>
            </w:r>
            <w:proofErr w:type="spellEnd"/>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proofErr w:type="spellStart"/>
            <w:r w:rsidRPr="00461333">
              <w:rPr>
                <w:rFonts w:ascii="Arial" w:hAnsi="Arial" w:cs="Arial"/>
                <w:sz w:val="14"/>
                <w:szCs w:val="14"/>
              </w:rPr>
              <w:t>WSNc</w:t>
            </w:r>
            <w:proofErr w:type="spellEnd"/>
            <w:r w:rsidRPr="00461333">
              <w:rPr>
                <w:rFonts w:ascii="Arial" w:hAnsi="Arial" w:cs="Arial"/>
                <w:sz w:val="14"/>
                <w:szCs w:val="14"/>
              </w:rPr>
              <w:t xml:space="preserve">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888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612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proofErr w:type="spellStart"/>
            <w:r w:rsidRPr="00495142">
              <w:rPr>
                <w:rFonts w:ascii="Arial" w:hAnsi="Arial" w:cs="Arial"/>
                <w:sz w:val="14"/>
                <w:szCs w:val="14"/>
              </w:rPr>
              <w:t>Ns</w:t>
            </w:r>
            <w:proofErr w:type="spellEnd"/>
            <w:r w:rsidRPr="00495142">
              <w:rPr>
                <w:rFonts w:ascii="Arial" w:hAnsi="Arial" w:cs="Arial"/>
                <w:sz w:val="14"/>
                <w:szCs w:val="14"/>
              </w:rPr>
              <w:t xml:space="preserve">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proofErr w:type="spellStart"/>
            <w:r w:rsidRPr="00495142">
              <w:rPr>
                <w:rFonts w:ascii="Arial" w:hAnsi="Arial" w:cs="Arial"/>
                <w:sz w:val="14"/>
                <w:szCs w:val="14"/>
              </w:rPr>
              <w:t>Nc</w:t>
            </w:r>
            <w:proofErr w:type="spellEnd"/>
            <w:r w:rsidRPr="00495142">
              <w:rPr>
                <w:rFonts w:ascii="Arial" w:hAnsi="Arial" w:cs="Arial"/>
                <w:sz w:val="14"/>
                <w:szCs w:val="14"/>
              </w:rPr>
              <w:t xml:space="preserve">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542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70</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proofErr w:type="spellStart"/>
            <w:r w:rsidRPr="00495142">
              <w:rPr>
                <w:rFonts w:ascii="Arial" w:hAnsi="Arial" w:cs="Arial"/>
                <w:sz w:val="14"/>
                <w:szCs w:val="14"/>
              </w:rPr>
              <w:t>Cps</w:t>
            </w:r>
            <w:proofErr w:type="spellEnd"/>
            <w:r w:rsidRPr="00495142">
              <w:rPr>
                <w:rFonts w:ascii="Arial" w:hAnsi="Arial" w:cs="Arial"/>
                <w:sz w:val="14"/>
                <w:szCs w:val="14"/>
              </w:rPr>
              <w:t xml:space="preserve">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proofErr w:type="spellStart"/>
            <w:r w:rsidRPr="00CF3244">
              <w:rPr>
                <w:rFonts w:ascii="Arial" w:hAnsi="Arial" w:cs="Arial"/>
                <w:sz w:val="14"/>
                <w:szCs w:val="14"/>
              </w:rPr>
              <w:t>Cz</w:t>
            </w:r>
            <w:proofErr w:type="spellEnd"/>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proofErr w:type="spellStart"/>
            <w:r w:rsidRPr="00C12722">
              <w:rPr>
                <w:rFonts w:ascii="Arial" w:hAnsi="Arial" w:cs="Arial"/>
                <w:sz w:val="14"/>
                <w:szCs w:val="14"/>
              </w:rPr>
              <w:t>WSNc</w:t>
            </w:r>
            <w:proofErr w:type="spellEnd"/>
            <w:r w:rsidRPr="00C12722">
              <w:rPr>
                <w:rFonts w:ascii="Arial" w:hAnsi="Arial" w:cs="Arial"/>
                <w:sz w:val="14"/>
                <w:szCs w:val="14"/>
              </w:rPr>
              <w:t xml:space="preserve">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185</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115</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1.302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 xml:space="preserve">przekazanie do innych jednostek na podstawie art. 200 </w:t>
            </w:r>
            <w:proofErr w:type="spellStart"/>
            <w:r w:rsidRPr="00F97E50">
              <w:rPr>
                <w:rFonts w:ascii="Arial" w:hAnsi="Arial" w:cs="Arial"/>
                <w:iCs/>
                <w:sz w:val="12"/>
                <w:szCs w:val="12"/>
              </w:rPr>
              <w:t>kpc</w:t>
            </w:r>
            <w:proofErr w:type="spellEnd"/>
            <w:r w:rsidRPr="00F97E50">
              <w:rPr>
                <w:rFonts w:ascii="Arial" w:hAnsi="Arial" w:cs="Arial"/>
                <w:iCs/>
                <w:sz w:val="12"/>
                <w:szCs w:val="12"/>
              </w:rPr>
              <w:t xml:space="preserve">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w:t>
            </w:r>
            <w:proofErr w:type="spellStart"/>
            <w:r w:rsidRPr="00520B26">
              <w:rPr>
                <w:rFonts w:ascii="Arial" w:hAnsi="Arial" w:cs="Arial"/>
                <w:iCs/>
                <w:color w:val="000000"/>
                <w:sz w:val="12"/>
                <w:szCs w:val="12"/>
              </w:rPr>
              <w:t>kpc</w:t>
            </w:r>
            <w:proofErr w:type="spellEnd"/>
            <w:r w:rsidRPr="00520B26">
              <w:rPr>
                <w:rFonts w:ascii="Arial" w:hAnsi="Arial" w:cs="Arial"/>
                <w:iCs/>
                <w:color w:val="000000"/>
                <w:sz w:val="12"/>
                <w:szCs w:val="12"/>
              </w:rPr>
              <w:t xml:space="preserv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 xml:space="preserve">341 </w:t>
            </w:r>
            <w:proofErr w:type="spellStart"/>
            <w:r w:rsidRPr="00520B26">
              <w:rPr>
                <w:rFonts w:ascii="Arial" w:hAnsi="Arial" w:cs="Arial"/>
                <w:iCs/>
                <w:color w:val="000000"/>
                <w:sz w:val="12"/>
                <w:szCs w:val="12"/>
              </w:rPr>
              <w:t>kpc</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w:t>
            </w:r>
            <w:proofErr w:type="spellStart"/>
            <w:r w:rsidRPr="00520B26">
              <w:rPr>
                <w:rFonts w:ascii="Arial" w:hAnsi="Arial" w:cs="Arial"/>
                <w:iCs/>
                <w:color w:val="000000"/>
                <w:sz w:val="12"/>
                <w:szCs w:val="12"/>
              </w:rPr>
              <w:t>dów</w:t>
            </w:r>
            <w:proofErr w:type="spellEnd"/>
            <w:r w:rsidRPr="00520B26">
              <w:rPr>
                <w:rFonts w:ascii="Arial" w:hAnsi="Arial" w:cs="Arial"/>
                <w:iCs/>
                <w:color w:val="000000"/>
                <w:sz w:val="12"/>
                <w:szCs w:val="12"/>
              </w:rPr>
              <w:t>)</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połączono do łącznego rozpoznania na podstawie art. 219 </w:t>
            </w:r>
            <w:proofErr w:type="spellStart"/>
            <w:r w:rsidRPr="00520B26">
              <w:rPr>
                <w:rFonts w:ascii="Arial" w:hAnsi="Arial" w:cs="Arial"/>
                <w:iCs/>
                <w:color w:val="000000"/>
                <w:sz w:val="12"/>
                <w:szCs w:val="12"/>
              </w:rPr>
              <w:t>kpc</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zakreślone w wyniku zmiany trybu lub rodzaju postępowania (art. 201 § 1 i 2 </w:t>
            </w:r>
            <w:proofErr w:type="spellStart"/>
            <w:r w:rsidRPr="00520B26">
              <w:rPr>
                <w:rFonts w:ascii="Arial" w:hAnsi="Arial" w:cs="Arial"/>
                <w:iCs/>
                <w:color w:val="000000"/>
                <w:sz w:val="12"/>
                <w:szCs w:val="12"/>
              </w:rPr>
              <w:t>kpc</w:t>
            </w:r>
            <w:proofErr w:type="spellEnd"/>
            <w:r w:rsidRPr="00520B26">
              <w:rPr>
                <w:rFonts w:ascii="Arial" w:hAnsi="Arial" w:cs="Arial"/>
                <w:iCs/>
                <w:color w:val="000000"/>
                <w:sz w:val="12"/>
                <w:szCs w:val="12"/>
              </w:rPr>
              <w:t>)</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zakreślono na podstawie art. 174 §1 pkt 1 </w:t>
            </w:r>
            <w:proofErr w:type="spellStart"/>
            <w:r w:rsidRPr="00520B26">
              <w:rPr>
                <w:rFonts w:ascii="Arial" w:hAnsi="Arial" w:cs="Arial"/>
                <w:iCs/>
                <w:color w:val="000000"/>
                <w:sz w:val="12"/>
                <w:szCs w:val="12"/>
              </w:rPr>
              <w:t>kpc</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zakreślono na podstawie art. 174 §1 pkt 4 </w:t>
            </w:r>
            <w:proofErr w:type="spellStart"/>
            <w:r w:rsidRPr="00520B26">
              <w:rPr>
                <w:rFonts w:ascii="Arial" w:hAnsi="Arial" w:cs="Arial"/>
                <w:iCs/>
                <w:color w:val="000000"/>
                <w:sz w:val="12"/>
                <w:szCs w:val="12"/>
              </w:rPr>
              <w:t>kpc</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 xml:space="preserve">§1 </w:t>
            </w:r>
            <w:proofErr w:type="spellStart"/>
            <w:r w:rsidRPr="00520B26">
              <w:rPr>
                <w:rFonts w:ascii="Arial" w:hAnsi="Arial" w:cs="Arial"/>
                <w:color w:val="000000"/>
                <w:sz w:val="12"/>
                <w:szCs w:val="12"/>
              </w:rPr>
              <w:t>kpc</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proofErr w:type="spellStart"/>
            <w:r w:rsidRPr="0060318E">
              <w:rPr>
                <w:rFonts w:ascii="Arial" w:hAnsi="Arial" w:cs="Arial"/>
                <w:sz w:val="12"/>
                <w:szCs w:val="12"/>
              </w:rPr>
              <w:t>Ns</w:t>
            </w:r>
            <w:proofErr w:type="spellEnd"/>
            <w:r w:rsidRPr="0060318E">
              <w:rPr>
                <w:rFonts w:ascii="Arial" w:hAnsi="Arial" w:cs="Arial"/>
                <w:sz w:val="12"/>
                <w:szCs w:val="12"/>
              </w:rPr>
              <w:t xml:space="preserve">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271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200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149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proofErr w:type="spellStart"/>
            <w:r w:rsidRPr="00520B26">
              <w:rPr>
                <w:rFonts w:ascii="Arial" w:hAnsi="Arial" w:cs="Arial"/>
                <w:color w:val="000000"/>
                <w:sz w:val="12"/>
                <w:szCs w:val="12"/>
              </w:rPr>
              <w:t>Nc</w:t>
            </w:r>
            <w:proofErr w:type="spellEnd"/>
            <w:r w:rsidRPr="00520B26">
              <w:rPr>
                <w:rFonts w:ascii="Arial" w:hAnsi="Arial" w:cs="Arial"/>
                <w:color w:val="000000"/>
                <w:sz w:val="12"/>
                <w:szCs w:val="12"/>
              </w:rPr>
              <w:t xml:space="preserv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551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proofErr w:type="spellStart"/>
            <w:r w:rsidRPr="00520B26">
              <w:rPr>
                <w:rFonts w:ascii="Arial" w:hAnsi="Arial" w:cs="Arial"/>
                <w:color w:val="000000"/>
                <w:sz w:val="12"/>
                <w:szCs w:val="12"/>
              </w:rPr>
              <w:t>Cps</w:t>
            </w:r>
            <w:proofErr w:type="spellEnd"/>
            <w:r w:rsidRPr="00520B26">
              <w:rPr>
                <w:rFonts w:ascii="Arial" w:hAnsi="Arial" w:cs="Arial"/>
                <w:color w:val="000000"/>
                <w:sz w:val="12"/>
                <w:szCs w:val="12"/>
              </w:rPr>
              <w:t xml:space="preserve">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proofErr w:type="spellStart"/>
            <w:r>
              <w:rPr>
                <w:rFonts w:ascii="Arial" w:hAnsi="Arial" w:cs="Arial"/>
                <w:color w:val="000000"/>
                <w:sz w:val="12"/>
                <w:szCs w:val="12"/>
              </w:rPr>
              <w:t>Cz</w:t>
            </w:r>
            <w:proofErr w:type="spellEnd"/>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proofErr w:type="spellStart"/>
            <w:r w:rsidRPr="00066EE3">
              <w:rPr>
                <w:rFonts w:ascii="Arial" w:hAnsi="Arial" w:cs="Arial"/>
                <w:color w:val="000000"/>
                <w:sz w:val="12"/>
                <w:szCs w:val="12"/>
              </w:rPr>
              <w:t>WSNc</w:t>
            </w:r>
            <w:proofErr w:type="spellEnd"/>
            <w:r w:rsidRPr="00066EE3">
              <w:rPr>
                <w:rFonts w:ascii="Arial" w:hAnsi="Arial" w:cs="Arial"/>
                <w:color w:val="000000"/>
                <w:sz w:val="12"/>
                <w:szCs w:val="12"/>
              </w:rPr>
              <w:t xml:space="preserve">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888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612</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przekazanie do innych jednostek na podstawie art. 200 </w:t>
            </w:r>
            <w:proofErr w:type="spellStart"/>
            <w:r w:rsidRPr="00520B26">
              <w:rPr>
                <w:rFonts w:ascii="Arial" w:hAnsi="Arial" w:cs="Arial"/>
                <w:iCs/>
                <w:color w:val="000000"/>
                <w:sz w:val="12"/>
                <w:szCs w:val="12"/>
              </w:rPr>
              <w:t>kpc</w:t>
            </w:r>
            <w:proofErr w:type="spellEnd"/>
            <w:r w:rsidRPr="00520B26">
              <w:rPr>
                <w:rFonts w:ascii="Arial" w:hAnsi="Arial" w:cs="Arial"/>
                <w:iCs/>
                <w:color w:val="000000"/>
                <w:sz w:val="12"/>
                <w:szCs w:val="12"/>
              </w:rPr>
              <w:t xml:space="preserve">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w:t>
            </w:r>
            <w:proofErr w:type="spellStart"/>
            <w:r w:rsidRPr="00520B26">
              <w:rPr>
                <w:rFonts w:ascii="Arial" w:hAnsi="Arial" w:cs="Arial"/>
                <w:iCs/>
                <w:color w:val="000000"/>
                <w:sz w:val="12"/>
                <w:szCs w:val="12"/>
              </w:rPr>
              <w:t>kpc</w:t>
            </w:r>
            <w:proofErr w:type="spellEnd"/>
            <w:r w:rsidRPr="00520B26">
              <w:rPr>
                <w:rFonts w:ascii="Arial" w:hAnsi="Arial" w:cs="Arial"/>
                <w:iCs/>
                <w:color w:val="000000"/>
                <w:sz w:val="12"/>
                <w:szCs w:val="12"/>
              </w:rPr>
              <w:t xml:space="preserv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 xml:space="preserve">341 </w:t>
            </w:r>
            <w:proofErr w:type="spellStart"/>
            <w:r w:rsidRPr="00520B26">
              <w:rPr>
                <w:rFonts w:ascii="Arial" w:hAnsi="Arial" w:cs="Arial"/>
                <w:iCs/>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w:t>
            </w:r>
            <w:proofErr w:type="spellStart"/>
            <w:r w:rsidRPr="00520B26">
              <w:rPr>
                <w:rFonts w:ascii="Arial" w:hAnsi="Arial" w:cs="Arial"/>
                <w:iCs/>
                <w:color w:val="000000"/>
                <w:sz w:val="12"/>
                <w:szCs w:val="12"/>
              </w:rPr>
              <w:t>dów</w:t>
            </w:r>
            <w:proofErr w:type="spellEnd"/>
            <w:r w:rsidRPr="00520B26">
              <w:rPr>
                <w:rFonts w:ascii="Arial" w:hAnsi="Arial" w:cs="Arial"/>
                <w:iCs/>
                <w:color w:val="000000"/>
                <w:sz w:val="12"/>
                <w:szCs w:val="12"/>
              </w:rPr>
              <w:t>)</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połączono do łącznego rozpoznania na podstawie art. 219 </w:t>
            </w:r>
            <w:proofErr w:type="spellStart"/>
            <w:r w:rsidRPr="00520B26">
              <w:rPr>
                <w:rFonts w:ascii="Arial" w:hAnsi="Arial" w:cs="Arial"/>
                <w:iCs/>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przekazanie do innego trybu na podstawie art. 201§1 i 2 </w:t>
            </w:r>
            <w:proofErr w:type="spellStart"/>
            <w:r w:rsidRPr="00520B26">
              <w:rPr>
                <w:rFonts w:ascii="Arial" w:hAnsi="Arial" w:cs="Arial"/>
                <w:iCs/>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zakreślono na podstawie art. 174 §1 pkt 1 </w:t>
            </w:r>
            <w:proofErr w:type="spellStart"/>
            <w:r w:rsidRPr="00520B26">
              <w:rPr>
                <w:rFonts w:ascii="Arial" w:hAnsi="Arial" w:cs="Arial"/>
                <w:iCs/>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zakreślono na podstawie art. 174 §1 pkt 4 </w:t>
            </w:r>
            <w:proofErr w:type="spellStart"/>
            <w:r w:rsidRPr="00520B26">
              <w:rPr>
                <w:rFonts w:ascii="Arial" w:hAnsi="Arial" w:cs="Arial"/>
                <w:iCs/>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 xml:space="preserve">§1 </w:t>
            </w:r>
            <w:proofErr w:type="spellStart"/>
            <w:r w:rsidRPr="00520B26">
              <w:rPr>
                <w:rFonts w:ascii="Arial" w:hAnsi="Arial" w:cs="Arial"/>
                <w:color w:val="000000"/>
                <w:sz w:val="12"/>
                <w:szCs w:val="12"/>
              </w:rPr>
              <w:t>kpc</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proofErr w:type="spellStart"/>
            <w:r w:rsidRPr="0060318E">
              <w:rPr>
                <w:rFonts w:ascii="Arial" w:hAnsi="Arial" w:cs="Arial"/>
                <w:sz w:val="12"/>
                <w:szCs w:val="12"/>
              </w:rPr>
              <w:t>Ns</w:t>
            </w:r>
            <w:proofErr w:type="spellEnd"/>
            <w:r w:rsidRPr="0060318E">
              <w:rPr>
                <w:rFonts w:ascii="Arial" w:hAnsi="Arial" w:cs="Arial"/>
                <w:sz w:val="12"/>
                <w:szCs w:val="12"/>
              </w:rPr>
              <w:t xml:space="preserve">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71</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proofErr w:type="spellStart"/>
            <w:r w:rsidRPr="00520B26">
              <w:rPr>
                <w:rFonts w:ascii="Arial" w:hAnsi="Arial" w:cs="Arial"/>
                <w:color w:val="000000"/>
                <w:sz w:val="12"/>
                <w:szCs w:val="12"/>
              </w:rPr>
              <w:t>Nc</w:t>
            </w:r>
            <w:proofErr w:type="spellEnd"/>
            <w:r w:rsidRPr="00520B26">
              <w:rPr>
                <w:rFonts w:ascii="Arial" w:hAnsi="Arial" w:cs="Arial"/>
                <w:color w:val="000000"/>
                <w:sz w:val="12"/>
                <w:szCs w:val="12"/>
              </w:rPr>
              <w:t xml:space="preserv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542</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70</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proofErr w:type="spellStart"/>
            <w:r w:rsidRPr="00520B26">
              <w:rPr>
                <w:rFonts w:ascii="Arial" w:hAnsi="Arial" w:cs="Arial"/>
                <w:color w:val="000000"/>
                <w:sz w:val="12"/>
                <w:szCs w:val="12"/>
              </w:rPr>
              <w:t>Cps</w:t>
            </w:r>
            <w:proofErr w:type="spellEnd"/>
            <w:r w:rsidRPr="00520B26">
              <w:rPr>
                <w:rFonts w:ascii="Arial" w:hAnsi="Arial" w:cs="Arial"/>
                <w:color w:val="000000"/>
                <w:sz w:val="12"/>
                <w:szCs w:val="12"/>
              </w:rPr>
              <w:t xml:space="preserve">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proofErr w:type="spellStart"/>
            <w:r w:rsidRPr="00801D82">
              <w:rPr>
                <w:rFonts w:ascii="Arial" w:hAnsi="Arial" w:cs="Arial"/>
                <w:sz w:val="12"/>
                <w:szCs w:val="12"/>
              </w:rPr>
              <w:t>Cz</w:t>
            </w:r>
            <w:proofErr w:type="spellEnd"/>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proofErr w:type="spellStart"/>
            <w:r w:rsidRPr="00A12FAA">
              <w:rPr>
                <w:rFonts w:ascii="Arial" w:hAnsi="Arial" w:cs="Arial"/>
                <w:color w:val="000000"/>
                <w:sz w:val="12"/>
                <w:szCs w:val="12"/>
              </w:rPr>
              <w:t>WSNc</w:t>
            </w:r>
            <w:proofErr w:type="spellEnd"/>
            <w:r w:rsidRPr="00A12FAA">
              <w:rPr>
                <w:rFonts w:ascii="Arial" w:hAnsi="Arial" w:cs="Arial"/>
                <w:color w:val="000000"/>
                <w:sz w:val="12"/>
                <w:szCs w:val="12"/>
              </w:rPr>
              <w:t xml:space="preserve">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938</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391</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66</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74</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407</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277</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132</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56</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42</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proofErr w:type="spellStart"/>
            <w:r w:rsidRPr="00187A1A">
              <w:rPr>
                <w:rFonts w:ascii="Arial" w:hAnsi="Arial" w:cs="Arial"/>
                <w:sz w:val="16"/>
                <w:szCs w:val="16"/>
              </w:rPr>
              <w:t>Ns</w:t>
            </w:r>
            <w:proofErr w:type="spellEnd"/>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271</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206</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50</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proofErr w:type="spellStart"/>
            <w:r w:rsidRPr="00187A1A">
              <w:rPr>
                <w:rFonts w:ascii="Arial" w:hAnsi="Arial" w:cs="Arial"/>
                <w:sz w:val="16"/>
                <w:szCs w:val="16"/>
              </w:rPr>
              <w:t>Nc</w:t>
            </w:r>
            <w:proofErr w:type="spellEnd"/>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85</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54</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612</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471</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104</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proofErr w:type="spellStart"/>
            <w:r w:rsidRPr="00187A1A">
              <w:rPr>
                <w:rFonts w:ascii="Arial" w:hAnsi="Arial" w:cs="Arial"/>
                <w:sz w:val="16"/>
                <w:szCs w:val="16"/>
              </w:rPr>
              <w:t>Ns</w:t>
            </w:r>
            <w:proofErr w:type="spellEnd"/>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proofErr w:type="spellStart"/>
            <w:r w:rsidRPr="00187A1A">
              <w:rPr>
                <w:rFonts w:ascii="Arial" w:hAnsi="Arial" w:cs="Arial"/>
                <w:sz w:val="16"/>
                <w:szCs w:val="16"/>
              </w:rPr>
              <w:t>Nc</w:t>
            </w:r>
            <w:proofErr w:type="spellEnd"/>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542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445</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76</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70</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26</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28</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 xml:space="preserve">Rep. </w:t>
            </w:r>
            <w:proofErr w:type="spellStart"/>
            <w:r w:rsidRPr="00495142">
              <w:rPr>
                <w:rFonts w:ascii="Arial" w:hAnsi="Arial" w:cs="Arial"/>
                <w:sz w:val="14"/>
                <w:szCs w:val="14"/>
              </w:rPr>
              <w:t>Nc</w:t>
            </w:r>
            <w:proofErr w:type="spellEnd"/>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 xml:space="preserve">Rep </w:t>
            </w:r>
            <w:proofErr w:type="spellStart"/>
            <w:r w:rsidRPr="00495142">
              <w:rPr>
                <w:rFonts w:ascii="Arial" w:hAnsi="Arial" w:cs="Arial"/>
                <w:sz w:val="14"/>
                <w:szCs w:val="14"/>
              </w:rPr>
              <w:t>Ns</w:t>
            </w:r>
            <w:proofErr w:type="spellEnd"/>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439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439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 xml:space="preserve">Zawieszenie postępowania upominawczego w oparciu o art.174§1 pkt 1 i 4 </w:t>
            </w:r>
            <w:proofErr w:type="spellStart"/>
            <w:r w:rsidRPr="00653FAA">
              <w:rPr>
                <w:rFonts w:ascii="Arial" w:hAnsi="Arial" w:cs="Arial"/>
                <w:sz w:val="14"/>
                <w:szCs w:val="14"/>
              </w:rPr>
              <w:t>kpc</w:t>
            </w:r>
            <w:proofErr w:type="spellEnd"/>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w:t>
            </w:r>
            <w:proofErr w:type="spellStart"/>
            <w:r w:rsidRPr="00237793">
              <w:rPr>
                <w:rFonts w:ascii="Arial" w:hAnsi="Arial" w:cs="Arial"/>
                <w:sz w:val="12"/>
                <w:szCs w:val="14"/>
              </w:rPr>
              <w:t>kpc</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165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152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24</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112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20</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proofErr w:type="spellStart"/>
            <w:r w:rsidRPr="00495142">
              <w:rPr>
                <w:rFonts w:ascii="Arial" w:hAnsi="Arial" w:cs="Arial"/>
                <w:sz w:val="16"/>
                <w:szCs w:val="16"/>
              </w:rPr>
              <w:t>Ns</w:t>
            </w:r>
            <w:proofErr w:type="spellEnd"/>
            <w:r w:rsidRPr="00495142">
              <w:rPr>
                <w:rFonts w:ascii="Arial" w:hAnsi="Arial" w:cs="Arial"/>
                <w:sz w:val="16"/>
                <w:szCs w:val="16"/>
              </w:rPr>
              <w:t xml:space="preserve">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3</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proofErr w:type="spellStart"/>
            <w:r w:rsidRPr="00495142">
              <w:rPr>
                <w:rFonts w:ascii="Arial" w:hAnsi="Arial" w:cs="Arial"/>
                <w:sz w:val="16"/>
                <w:szCs w:val="16"/>
              </w:rPr>
              <w:t>Nc</w:t>
            </w:r>
            <w:proofErr w:type="spellEnd"/>
            <w:r w:rsidRPr="00495142">
              <w:rPr>
                <w:rFonts w:ascii="Arial" w:hAnsi="Arial" w:cs="Arial"/>
                <w:sz w:val="16"/>
                <w:szCs w:val="16"/>
              </w:rPr>
              <w:t xml:space="preserve">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A1A98" w:rsidRDefault="00C54BA4"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A1A98" w:rsidRDefault="008A1A98" w:rsidP="008A1A98">
            <w:pPr>
              <w:jc w:val="right"/>
              <w:rPr>
                <w:rFonts w:ascii="Arial" w:hAnsi="Arial" w:cs="Arial"/>
                <w:color w:val="000000"/>
                <w:sz w:val="14"/>
                <w:szCs w:val="14"/>
              </w:rPr>
            </w:pPr>
            <w:r>
              <w:rPr>
                <w:rFonts w:ascii="Arial" w:hAnsi="Arial" w:cs="Arial"/>
                <w:color w:val="000000"/>
                <w:sz w:val="14"/>
                <w:szCs w:val="14"/>
              </w:rPr>
              <w:t>1</w:t>
            </w: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proofErr w:type="spellStart"/>
            <w:r w:rsidRPr="00495142">
              <w:rPr>
                <w:rFonts w:ascii="Arial" w:hAnsi="Arial" w:cs="Arial"/>
                <w:sz w:val="16"/>
                <w:szCs w:val="16"/>
              </w:rPr>
              <w:t>C</w:t>
            </w:r>
            <w:r>
              <w:rPr>
                <w:rFonts w:ascii="Arial" w:hAnsi="Arial" w:cs="Arial"/>
                <w:sz w:val="16"/>
                <w:szCs w:val="16"/>
              </w:rPr>
              <w:t>z</w:t>
            </w:r>
            <w:proofErr w:type="spellEnd"/>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8A1A9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A012FB" w:rsidRPr="00F12182" w:rsidRDefault="00A012FB" w:rsidP="00F12182">
      <w:pPr>
        <w:rPr>
          <w:rFonts w:ascii="Arial" w:hAnsi="Arial" w:cs="Arial"/>
          <w:sz w:val="12"/>
          <w:szCs w:val="12"/>
        </w:rPr>
      </w:pPr>
      <w:r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881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proofErr w:type="spellStart"/>
            <w:r>
              <w:rPr>
                <w:rFonts w:ascii="Arial" w:hAnsi="Arial" w:cs="Arial"/>
                <w:sz w:val="13"/>
                <w:szCs w:val="13"/>
              </w:rPr>
              <w:t>Cz</w:t>
            </w:r>
            <w:proofErr w:type="spellEnd"/>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9</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344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880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450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proofErr w:type="spellStart"/>
            <w:r w:rsidRPr="00B42BFF">
              <w:rPr>
                <w:rFonts w:ascii="Arial" w:hAnsi="Arial" w:cs="Arial"/>
                <w:sz w:val="14"/>
                <w:szCs w:val="14"/>
              </w:rPr>
              <w:t>Cz</w:t>
            </w:r>
            <w:proofErr w:type="spellEnd"/>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9</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4</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r>
    </w:tbl>
    <w:p w:rsidR="00443A85" w:rsidRPr="00495142" w:rsidRDefault="00443A85" w:rsidP="00443A85">
      <w:pPr>
        <w:spacing w:after="80" w:line="220" w:lineRule="exact"/>
        <w:outlineLvl w:val="0"/>
        <w:rPr>
          <w:rFonts w:ascii="Arial" w:hAnsi="Arial" w:cs="Arial"/>
          <w:b/>
        </w:rPr>
      </w:pPr>
    </w:p>
    <w:p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proofErr w:type="spellStart"/>
            <w:r>
              <w:rPr>
                <w:rFonts w:ascii="Arial" w:hAnsi="Arial" w:cs="Arial"/>
                <w:sz w:val="13"/>
                <w:szCs w:val="13"/>
              </w:rPr>
              <w:t>Cz</w:t>
            </w:r>
            <w:proofErr w:type="spellEnd"/>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proofErr w:type="spellStart"/>
            <w:r>
              <w:rPr>
                <w:rFonts w:ascii="Arial" w:hAnsi="Arial" w:cs="Arial"/>
                <w:sz w:val="13"/>
                <w:szCs w:val="13"/>
              </w:rPr>
              <w:t>Cz</w:t>
            </w:r>
            <w:proofErr w:type="spellEnd"/>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20</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10</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46</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46</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44</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17</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7</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20</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9</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10</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46</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46</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44</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11</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17</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7</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202</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93</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50</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49</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309</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16</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128</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64</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192</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250</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51</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48</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lastRenderedPageBreak/>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202</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93</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50</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49</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309</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128</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64</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192</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33</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250</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51</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48</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lastRenderedPageBreak/>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73</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proofErr w:type="spellStart"/>
            <w:r w:rsidRPr="00495142">
              <w:rPr>
                <w:rFonts w:ascii="Arial" w:hAnsi="Arial" w:cs="Arial"/>
                <w:sz w:val="14"/>
              </w:rPr>
              <w:t>Ns</w:t>
            </w:r>
            <w:proofErr w:type="spellEnd"/>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proofErr w:type="spellStart"/>
            <w:r w:rsidRPr="00495142">
              <w:rPr>
                <w:rFonts w:ascii="Arial" w:hAnsi="Arial" w:cs="Arial"/>
                <w:sz w:val="14"/>
              </w:rPr>
              <w:t>Nc</w:t>
            </w:r>
            <w:proofErr w:type="spellEnd"/>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338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proofErr w:type="spellStart"/>
            <w:r>
              <w:rPr>
                <w:rFonts w:ascii="Arial" w:hAnsi="Arial" w:cs="Arial"/>
                <w:sz w:val="14"/>
              </w:rPr>
              <w:t>Cz</w:t>
            </w:r>
            <w:proofErr w:type="spellEnd"/>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r>
    </w:tbl>
    <w:p w:rsidR="00E24C86" w:rsidRPr="00495142" w:rsidRDefault="00E24C86" w:rsidP="00A65ADD">
      <w:pPr>
        <w:spacing w:after="40"/>
        <w:ind w:left="910" w:hanging="910"/>
        <w:rPr>
          <w:rFonts w:ascii="Arial" w:hAnsi="Arial" w:cs="Arial"/>
          <w:b/>
        </w:rPr>
      </w:pPr>
      <w:bookmarkStart w:id="9"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 xml:space="preserve">Dział 4.1. Terminowość postępowania </w:t>
      </w:r>
      <w:proofErr w:type="spellStart"/>
      <w:r w:rsidRPr="00495142">
        <w:rPr>
          <w:rFonts w:ascii="Arial" w:hAnsi="Arial" w:cs="Arial"/>
          <w:b/>
        </w:rPr>
        <w:t>międzyinstancyjnego</w:t>
      </w:r>
      <w:proofErr w:type="spellEnd"/>
      <w:r w:rsidRPr="00495142">
        <w:rPr>
          <w:rFonts w:ascii="Arial" w:hAnsi="Arial" w:cs="Arial"/>
          <w:b/>
        </w:rPr>
        <w:t xml:space="preserve">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65</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44</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52</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442</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483</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285</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9"/>
    </w:tbl>
    <w:p w:rsidR="00A65ADD" w:rsidRPr="00495142" w:rsidRDefault="00A65ADD" w:rsidP="00A65ADD">
      <w:pPr>
        <w:rPr>
          <w:rFonts w:ascii="Arial" w:hAnsi="Arial" w:cs="Arial"/>
          <w:b/>
          <w:sz w:val="18"/>
          <w:szCs w:val="18"/>
        </w:rPr>
      </w:pPr>
    </w:p>
    <w:p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lastRenderedPageBreak/>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roofErr w:type="spellStart"/>
            <w:r w:rsidRPr="00495142">
              <w:rPr>
                <w:rFonts w:ascii="Arial" w:hAnsi="Arial" w:cs="Arial"/>
                <w:sz w:val="14"/>
                <w:szCs w:val="14"/>
              </w:rPr>
              <w:t>Ns</w:t>
            </w:r>
            <w:proofErr w:type="spellEnd"/>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 xml:space="preserve">Odszkodowanie za naruszenie dóbr osobistych na podstawie art. 448 </w:t>
            </w:r>
            <w:proofErr w:type="spellStart"/>
            <w:r w:rsidRPr="00855357">
              <w:rPr>
                <w:rFonts w:ascii="Arial" w:hAnsi="Arial" w:cs="Arial"/>
                <w:sz w:val="14"/>
                <w:szCs w:val="14"/>
              </w:rPr>
              <w:t>kc</w:t>
            </w:r>
            <w:proofErr w:type="spellEnd"/>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 xml:space="preserve">Bezpodstawne wzbogacenie (art. 405 </w:t>
            </w:r>
            <w:proofErr w:type="spellStart"/>
            <w:r w:rsidRPr="00495142">
              <w:rPr>
                <w:rFonts w:ascii="Arial" w:hAnsi="Arial" w:cs="Arial"/>
                <w:sz w:val="14"/>
                <w:szCs w:val="14"/>
              </w:rPr>
              <w:t>kc</w:t>
            </w:r>
            <w:proofErr w:type="spellEnd"/>
            <w:r w:rsidRPr="00495142">
              <w:rPr>
                <w:rFonts w:ascii="Arial" w:hAnsi="Arial" w:cs="Arial"/>
                <w:sz w:val="14"/>
                <w:szCs w:val="14"/>
              </w:rPr>
              <w:t>)</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 xml:space="preserve">Roszczenie o przywrócenie stanu zgodnego z prawem i o zaniechanie naruszeń (art. 222 §2 </w:t>
            </w:r>
            <w:proofErr w:type="spellStart"/>
            <w:r w:rsidRPr="00495142">
              <w:rPr>
                <w:rFonts w:ascii="Arial" w:hAnsi="Arial" w:cs="Arial"/>
                <w:sz w:val="14"/>
                <w:szCs w:val="14"/>
              </w:rPr>
              <w:t>kc</w:t>
            </w:r>
            <w:proofErr w:type="spellEnd"/>
            <w:r w:rsidRPr="00495142">
              <w:rPr>
                <w:rFonts w:ascii="Arial" w:hAnsi="Arial" w:cs="Arial"/>
                <w:sz w:val="14"/>
                <w:szCs w:val="14"/>
              </w:rPr>
              <w:t>)</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w:t>
            </w:r>
            <w:proofErr w:type="spellStart"/>
            <w:r w:rsidRPr="00495142">
              <w:rPr>
                <w:rFonts w:ascii="Arial" w:hAnsi="Arial" w:cs="Arial"/>
                <w:sz w:val="14"/>
                <w:szCs w:val="14"/>
              </w:rPr>
              <w:t>kc</w:t>
            </w:r>
            <w:proofErr w:type="spellEnd"/>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proofErr w:type="spellStart"/>
            <w:r w:rsidRPr="00495142">
              <w:rPr>
                <w:rFonts w:ascii="Arial" w:hAnsi="Arial" w:cs="Arial"/>
                <w:sz w:val="14"/>
                <w:szCs w:val="14"/>
              </w:rPr>
              <w:t>kc</w:t>
            </w:r>
            <w:proofErr w:type="spellEnd"/>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proofErr w:type="spellStart"/>
            <w:r w:rsidRPr="00495142">
              <w:rPr>
                <w:rFonts w:ascii="Arial" w:hAnsi="Arial" w:cs="Arial"/>
                <w:sz w:val="16"/>
                <w:szCs w:val="16"/>
              </w:rPr>
              <w:t>Ns</w:t>
            </w:r>
            <w:proofErr w:type="spellEnd"/>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92</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proofErr w:type="spellStart"/>
            <w:r w:rsidRPr="00495142">
              <w:rPr>
                <w:rFonts w:ascii="Arial" w:hAnsi="Arial" w:cs="Arial"/>
                <w:sz w:val="16"/>
                <w:szCs w:val="16"/>
              </w:rPr>
              <w:t>Ns</w:t>
            </w:r>
            <w:proofErr w:type="spellEnd"/>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37</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proofErr w:type="spellStart"/>
            <w:r w:rsidRPr="00495142">
              <w:rPr>
                <w:rFonts w:ascii="Arial" w:hAnsi="Arial" w:cs="Arial"/>
                <w:sz w:val="16"/>
                <w:szCs w:val="16"/>
              </w:rPr>
              <w:t>Ns</w:t>
            </w:r>
            <w:proofErr w:type="spellEnd"/>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 xml:space="preserve">Struktura wpływu spraw pod względem wartości przedmiotu sporu (rep. C, </w:t>
      </w:r>
      <w:proofErr w:type="spellStart"/>
      <w:r w:rsidRPr="00F84BC6">
        <w:rPr>
          <w:rFonts w:ascii="Arial" w:hAnsi="Arial" w:cs="Arial"/>
          <w:b/>
          <w:bCs/>
          <w:iCs/>
          <w:sz w:val="20"/>
        </w:rPr>
        <w:t>Ns</w:t>
      </w:r>
      <w:proofErr w:type="spellEnd"/>
      <w:r w:rsidRPr="00F84BC6">
        <w:rPr>
          <w:rFonts w:ascii="Arial" w:hAnsi="Arial" w:cs="Arial"/>
          <w:b/>
          <w:bCs/>
          <w:iCs/>
          <w:sz w:val="20"/>
        </w:rPr>
        <w:t xml:space="preserve"> i </w:t>
      </w:r>
      <w:proofErr w:type="spellStart"/>
      <w:r w:rsidRPr="00F84BC6">
        <w:rPr>
          <w:rFonts w:ascii="Arial" w:hAnsi="Arial" w:cs="Arial"/>
          <w:b/>
          <w:bCs/>
          <w:iCs/>
          <w:sz w:val="20"/>
        </w:rPr>
        <w:t>Nc</w:t>
      </w:r>
      <w:proofErr w:type="spellEnd"/>
      <w:r w:rsidRPr="00F84BC6">
        <w:rPr>
          <w:rFonts w:ascii="Arial" w:hAnsi="Arial" w:cs="Arial"/>
          <w:b/>
          <w:bCs/>
          <w:iCs/>
          <w:sz w:val="20"/>
        </w:rPr>
        <w:t>)</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619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97</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160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111</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14</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w:t>
            </w:r>
          </w:p>
        </w:tc>
      </w:tr>
    </w:tbl>
    <w:p w:rsidR="00F00875" w:rsidRPr="00495142" w:rsidRDefault="00F00875" w:rsidP="00774562">
      <w:pPr>
        <w:pStyle w:val="style20"/>
        <w:rPr>
          <w:rFonts w:ascii="Arial" w:hAnsi="Arial" w:cs="Arial"/>
          <w:b/>
          <w:bCs/>
        </w:rPr>
      </w:pPr>
    </w:p>
    <w:p w:rsidR="00774562" w:rsidRPr="00495142" w:rsidRDefault="009317CD" w:rsidP="003F7BCC">
      <w:pPr>
        <w:pStyle w:val="style20"/>
        <w:rPr>
          <w:rStyle w:val="fontstyle34"/>
          <w:rFonts w:ascii="Arial" w:hAnsi="Arial" w:cs="Arial"/>
          <w:i w:val="0"/>
          <w:sz w:val="18"/>
          <w:szCs w:val="18"/>
        </w:rPr>
      </w:pPr>
      <w:r w:rsidRPr="00647E40">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9317CD" w:rsidRPr="00647E40">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9317CD" w:rsidRPr="00647E40">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9317CD" w:rsidRPr="00647E40">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w:t>
      </w:r>
      <w:proofErr w:type="spellStart"/>
      <w:r w:rsidRPr="007E3D60">
        <w:rPr>
          <w:rFonts w:ascii="Arial" w:hAnsi="Arial" w:cs="Arial"/>
          <w:b/>
          <w:sz w:val="18"/>
          <w:szCs w:val="18"/>
        </w:rPr>
        <w:t>Cupr</w:t>
      </w:r>
      <w:proofErr w:type="spellEnd"/>
      <w:r w:rsidRPr="007E3D60">
        <w:rPr>
          <w:rFonts w:ascii="Arial" w:hAnsi="Arial" w:cs="Arial"/>
          <w:b/>
          <w:sz w:val="18"/>
          <w:szCs w:val="18"/>
        </w:rPr>
        <w:t xml:space="preserve">.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kol. 13 „Odroczono ogółem” należy wykazać wszystkie odroczenia rozpraw jakie miały miejsce w danym okresie sprawozdawczym .W kolumnie „inne załatwienia” wykazuje się sprawy zawieszone, w których doszło do zakreślenia na podstawie art. 174 § 2 </w:t>
      </w:r>
      <w:proofErr w:type="spellStart"/>
      <w:r w:rsidRPr="007E3D60">
        <w:rPr>
          <w:rFonts w:ascii="Arial" w:hAnsi="Arial" w:cs="Arial"/>
          <w:sz w:val="18"/>
          <w:szCs w:val="18"/>
        </w:rPr>
        <w:t>kpc</w:t>
      </w:r>
      <w:proofErr w:type="spellEnd"/>
      <w:r w:rsidRPr="007E3D60">
        <w:rPr>
          <w:rFonts w:ascii="Arial" w:hAnsi="Arial" w:cs="Arial"/>
          <w:sz w:val="18"/>
          <w:szCs w:val="18"/>
        </w:rPr>
        <w:t xml:space="preserve">. (174 § 1 pkt.1 i 4 ) Spraw takich nie wykazujemy ponownie w kolumnie „umorzenia”, w razie gdy doszło do ich umorzenia na skutek upływu czasu (art. 182 §1 </w:t>
      </w:r>
      <w:proofErr w:type="spellStart"/>
      <w:r w:rsidRPr="007E3D60">
        <w:rPr>
          <w:rFonts w:ascii="Arial" w:hAnsi="Arial" w:cs="Arial"/>
          <w:sz w:val="18"/>
          <w:szCs w:val="18"/>
        </w:rPr>
        <w:t>kpc</w:t>
      </w:r>
      <w:proofErr w:type="spellEnd"/>
      <w:r w:rsidRPr="007E3D60">
        <w:rPr>
          <w:rFonts w:ascii="Arial" w:hAnsi="Arial" w:cs="Arial"/>
          <w:sz w:val="18"/>
          <w:szCs w:val="18"/>
        </w:rPr>
        <w:t xml:space="preserve"> i 182</w:t>
      </w:r>
      <w:r w:rsidRPr="007E3D60">
        <w:rPr>
          <w:rFonts w:ascii="Arial" w:hAnsi="Arial" w:cs="Arial"/>
          <w:sz w:val="18"/>
          <w:szCs w:val="18"/>
          <w:vertAlign w:val="superscript"/>
        </w:rPr>
        <w:t>1</w:t>
      </w:r>
      <w:r w:rsidRPr="007E3D60">
        <w:rPr>
          <w:rFonts w:ascii="Arial" w:hAnsi="Arial" w:cs="Arial"/>
          <w:sz w:val="18"/>
          <w:szCs w:val="18"/>
        </w:rPr>
        <w:t xml:space="preserve"> § 1 </w:t>
      </w:r>
      <w:proofErr w:type="spellStart"/>
      <w:r w:rsidRPr="007E3D60">
        <w:rPr>
          <w:rFonts w:ascii="Arial" w:hAnsi="Arial" w:cs="Arial"/>
          <w:sz w:val="18"/>
          <w:szCs w:val="18"/>
        </w:rPr>
        <w:t>kpc</w:t>
      </w:r>
      <w:proofErr w:type="spellEnd"/>
      <w:r w:rsidRPr="007E3D60">
        <w:rPr>
          <w:rFonts w:ascii="Arial" w:hAnsi="Arial" w:cs="Arial"/>
          <w:sz w:val="18"/>
          <w:szCs w:val="18"/>
        </w:rPr>
        <w:t>).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w:t>
      </w:r>
      <w:proofErr w:type="spellStart"/>
      <w:r w:rsidRPr="007E3D60">
        <w:rPr>
          <w:rFonts w:ascii="Arial" w:hAnsi="Arial" w:cs="Arial"/>
          <w:bCs/>
          <w:sz w:val="18"/>
          <w:szCs w:val="18"/>
        </w:rPr>
        <w:t>kpc</w:t>
      </w:r>
      <w:proofErr w:type="spellEnd"/>
      <w:r w:rsidRPr="007E3D60">
        <w:rPr>
          <w:rFonts w:ascii="Arial" w:hAnsi="Arial" w:cs="Arial"/>
          <w:bCs/>
          <w:sz w:val="18"/>
          <w:szCs w:val="18"/>
        </w:rPr>
        <w:t xml:space="preserve">,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 xml:space="preserve">Jest odpowiedni do działu 1.1. w poszczególnych repertoriach oraz rodzajach </w:t>
      </w:r>
      <w:proofErr w:type="spellStart"/>
      <w:r w:rsidRPr="007E3D60">
        <w:rPr>
          <w:rFonts w:ascii="Arial" w:hAnsi="Arial" w:cs="Arial"/>
          <w:bCs/>
          <w:sz w:val="18"/>
          <w:szCs w:val="18"/>
        </w:rPr>
        <w:t>załatwień</w:t>
      </w:r>
      <w:proofErr w:type="spellEnd"/>
      <w:r w:rsidRPr="007E3D60">
        <w:rPr>
          <w:rFonts w:ascii="Arial" w:hAnsi="Arial" w:cs="Arial"/>
          <w:bCs/>
          <w:sz w:val="18"/>
          <w:szCs w:val="18"/>
        </w:rPr>
        <w:t xml:space="preserve">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w:t>
      </w:r>
      <w:proofErr w:type="spellStart"/>
      <w:r w:rsidRPr="007E3D60">
        <w:rPr>
          <w:rFonts w:ascii="Arial" w:hAnsi="Arial" w:cs="Arial"/>
          <w:bCs/>
          <w:sz w:val="18"/>
          <w:szCs w:val="18"/>
        </w:rPr>
        <w:t>załatwień</w:t>
      </w:r>
      <w:proofErr w:type="spellEnd"/>
      <w:r w:rsidRPr="007E3D60">
        <w:rPr>
          <w:rFonts w:ascii="Arial" w:hAnsi="Arial" w:cs="Arial"/>
          <w:bCs/>
          <w:sz w:val="18"/>
          <w:szCs w:val="18"/>
        </w:rPr>
        <w:t xml:space="preserve"> w połączeniu z danymi z wierszy dotyczących </w:t>
      </w:r>
      <w:proofErr w:type="spellStart"/>
      <w:r w:rsidRPr="007E3D60">
        <w:rPr>
          <w:rFonts w:ascii="Arial" w:hAnsi="Arial" w:cs="Arial"/>
          <w:bCs/>
          <w:sz w:val="18"/>
          <w:szCs w:val="18"/>
        </w:rPr>
        <w:t>załatwień</w:t>
      </w:r>
      <w:proofErr w:type="spellEnd"/>
      <w:r w:rsidRPr="007E3D60">
        <w:rPr>
          <w:rFonts w:ascii="Arial" w:hAnsi="Arial" w:cs="Arial"/>
          <w:bCs/>
          <w:sz w:val="18"/>
          <w:szCs w:val="18"/>
        </w:rPr>
        <w:t xml:space="preserve">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w:t>
      </w:r>
      <w:proofErr w:type="spellStart"/>
      <w:r w:rsidRPr="007E3D60">
        <w:rPr>
          <w:rFonts w:ascii="Arial" w:hAnsi="Arial" w:cs="Arial"/>
          <w:bCs/>
          <w:sz w:val="18"/>
          <w:szCs w:val="18"/>
        </w:rPr>
        <w:t>załatwień</w:t>
      </w:r>
      <w:proofErr w:type="spellEnd"/>
      <w:r w:rsidRPr="007E3D60">
        <w:rPr>
          <w:rFonts w:ascii="Arial" w:hAnsi="Arial" w:cs="Arial"/>
          <w:bCs/>
          <w:sz w:val="18"/>
          <w:szCs w:val="18"/>
        </w:rPr>
        <w:t xml:space="preserve">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w:t>
      </w:r>
      <w:proofErr w:type="spellStart"/>
      <w:r w:rsidRPr="007E3D60">
        <w:rPr>
          <w:rFonts w:ascii="Arial" w:hAnsi="Arial" w:cs="Arial"/>
          <w:bCs/>
          <w:sz w:val="18"/>
          <w:szCs w:val="18"/>
        </w:rPr>
        <w:t>odroczeń</w:t>
      </w:r>
      <w:proofErr w:type="spellEnd"/>
      <w:r w:rsidRPr="007E3D60">
        <w:rPr>
          <w:rFonts w:ascii="Arial" w:hAnsi="Arial" w:cs="Arial"/>
          <w:bCs/>
          <w:sz w:val="18"/>
          <w:szCs w:val="18"/>
        </w:rPr>
        <w:t xml:space="preserve"> ogłoszenia orzeczenia, to mamy wówczas do czynienia z kolejnymi terminami wyznaczonymi, które odpowiadają liczbie </w:t>
      </w:r>
      <w:proofErr w:type="spellStart"/>
      <w:r w:rsidRPr="007E3D60">
        <w:rPr>
          <w:rFonts w:ascii="Arial" w:hAnsi="Arial" w:cs="Arial"/>
          <w:bCs/>
          <w:sz w:val="18"/>
          <w:szCs w:val="18"/>
        </w:rPr>
        <w:t>odroczeń</w:t>
      </w:r>
      <w:proofErr w:type="spellEnd"/>
      <w:r w:rsidRPr="007E3D60">
        <w:rPr>
          <w:rFonts w:ascii="Arial" w:hAnsi="Arial" w:cs="Arial"/>
          <w:bCs/>
          <w:sz w:val="18"/>
          <w:szCs w:val="18"/>
        </w:rPr>
        <w:t xml:space="preserve">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t>
      </w:r>
      <w:proofErr w:type="spellStart"/>
      <w:r w:rsidRPr="007E3D60">
        <w:rPr>
          <w:rFonts w:ascii="Arial" w:hAnsi="Arial" w:cs="Arial"/>
          <w:sz w:val="18"/>
          <w:szCs w:val="18"/>
        </w:rPr>
        <w:t>wyznaczeń</w:t>
      </w:r>
      <w:proofErr w:type="spellEnd"/>
      <w:r w:rsidRPr="007E3D60">
        <w:rPr>
          <w:rFonts w:ascii="Arial" w:hAnsi="Arial" w:cs="Arial"/>
          <w:sz w:val="18"/>
          <w:szCs w:val="18"/>
        </w:rPr>
        <w:t xml:space="preserve">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w:t>
      </w:r>
      <w:proofErr w:type="spellStart"/>
      <w:r w:rsidRPr="007E3D60">
        <w:rPr>
          <w:rFonts w:ascii="Arial" w:hAnsi="Arial" w:cs="Arial"/>
          <w:sz w:val="18"/>
          <w:szCs w:val="18"/>
        </w:rPr>
        <w:t>niefunkcyjnego</w:t>
      </w:r>
      <w:proofErr w:type="spellEnd"/>
      <w:r w:rsidRPr="007E3D60">
        <w:rPr>
          <w:rFonts w:ascii="Arial" w:hAnsi="Arial" w:cs="Arial"/>
          <w:sz w:val="18"/>
          <w:szCs w:val="18"/>
        </w:rPr>
        <w:t xml:space="preserve">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w:t>
      </w:r>
      <w:proofErr w:type="spellStart"/>
      <w:r w:rsidRPr="007E3D60">
        <w:rPr>
          <w:rFonts w:ascii="Arial" w:hAnsi="Arial" w:cs="Arial"/>
          <w:sz w:val="18"/>
          <w:szCs w:val="18"/>
        </w:rPr>
        <w:t>niefunkcyjny</w:t>
      </w:r>
      <w:proofErr w:type="spellEnd"/>
      <w:r w:rsidRPr="007E3D60">
        <w:rPr>
          <w:rFonts w:ascii="Arial" w:hAnsi="Arial" w:cs="Arial"/>
          <w:sz w:val="18"/>
          <w:szCs w:val="18"/>
        </w:rPr>
        <w:t xml:space="preserve">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w:t>
      </w:r>
      <w:proofErr w:type="spellStart"/>
      <w:r w:rsidRPr="007E3D60">
        <w:rPr>
          <w:rFonts w:ascii="Arial" w:hAnsi="Arial" w:cs="Arial"/>
          <w:sz w:val="18"/>
          <w:szCs w:val="18"/>
        </w:rPr>
        <w:t>niefunkcyjny</w:t>
      </w:r>
      <w:proofErr w:type="spellEnd"/>
      <w:r w:rsidRPr="007E3D60">
        <w:rPr>
          <w:rFonts w:ascii="Arial" w:hAnsi="Arial" w:cs="Arial"/>
          <w:sz w:val="18"/>
          <w:szCs w:val="18"/>
        </w:rPr>
        <w:t xml:space="preserve">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w:t>
      </w:r>
      <w:proofErr w:type="spellStart"/>
      <w:r w:rsidRPr="007E3D60">
        <w:rPr>
          <w:rFonts w:ascii="Arial" w:hAnsi="Arial" w:cs="Arial"/>
          <w:bCs/>
          <w:sz w:val="18"/>
          <w:szCs w:val="18"/>
        </w:rPr>
        <w:t>załatwień</w:t>
      </w:r>
      <w:proofErr w:type="spellEnd"/>
      <w:r w:rsidRPr="007E3D60">
        <w:rPr>
          <w:rFonts w:ascii="Arial" w:hAnsi="Arial" w:cs="Arial"/>
          <w:bCs/>
          <w:sz w:val="18"/>
          <w:szCs w:val="18"/>
        </w:rPr>
        <w:t xml:space="preserve">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t>
      </w:r>
      <w:proofErr w:type="spellStart"/>
      <w:r w:rsidRPr="007E3D60">
        <w:rPr>
          <w:rFonts w:ascii="Arial" w:hAnsi="Arial" w:cs="Arial"/>
          <w:sz w:val="18"/>
          <w:szCs w:val="18"/>
        </w:rPr>
        <w:t>załatwień</w:t>
      </w:r>
      <w:proofErr w:type="spellEnd"/>
      <w:r w:rsidRPr="007E3D60">
        <w:rPr>
          <w:rFonts w:ascii="Arial" w:hAnsi="Arial" w:cs="Arial"/>
          <w:sz w:val="18"/>
          <w:szCs w:val="18"/>
        </w:rPr>
        <w:t xml:space="preserve">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w:t>
      </w:r>
      <w:proofErr w:type="spellStart"/>
      <w:r w:rsidRPr="007E3D60">
        <w:rPr>
          <w:rFonts w:ascii="Arial" w:hAnsi="Arial" w:cs="Arial"/>
          <w:sz w:val="18"/>
          <w:szCs w:val="18"/>
        </w:rPr>
        <w:t>niefunkcyjnego</w:t>
      </w:r>
      <w:proofErr w:type="spellEnd"/>
      <w:r w:rsidRPr="007E3D60">
        <w:rPr>
          <w:rFonts w:ascii="Arial" w:hAnsi="Arial" w:cs="Arial"/>
          <w:sz w:val="18"/>
          <w:szCs w:val="18"/>
        </w:rPr>
        <w:t xml:space="preserve">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w:t>
      </w:r>
      <w:proofErr w:type="spellStart"/>
      <w:r w:rsidRPr="007E3D60">
        <w:rPr>
          <w:rFonts w:ascii="Arial" w:hAnsi="Arial" w:cs="Arial"/>
          <w:sz w:val="18"/>
          <w:szCs w:val="18"/>
        </w:rPr>
        <w:t>niefunkcyjny</w:t>
      </w:r>
      <w:proofErr w:type="spellEnd"/>
      <w:r w:rsidRPr="007E3D60">
        <w:rPr>
          <w:rFonts w:ascii="Arial" w:hAnsi="Arial" w:cs="Arial"/>
          <w:sz w:val="18"/>
          <w:szCs w:val="18"/>
        </w:rPr>
        <w:t xml:space="preserve">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w:t>
      </w:r>
      <w:proofErr w:type="spellStart"/>
      <w:r w:rsidRPr="007E3D60">
        <w:rPr>
          <w:rFonts w:ascii="Arial" w:hAnsi="Arial" w:cs="Arial"/>
          <w:sz w:val="18"/>
          <w:szCs w:val="18"/>
        </w:rPr>
        <w:t>niefunkcyjny</w:t>
      </w:r>
      <w:proofErr w:type="spellEnd"/>
      <w:r w:rsidRPr="007E3D60">
        <w:rPr>
          <w:rFonts w:ascii="Arial" w:hAnsi="Arial" w:cs="Arial"/>
          <w:sz w:val="18"/>
          <w:szCs w:val="18"/>
        </w:rPr>
        <w:t xml:space="preserve">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Załatwienie przez referendarza w repertorium „</w:t>
      </w:r>
      <w:proofErr w:type="spellStart"/>
      <w:r w:rsidRPr="007E3D60">
        <w:rPr>
          <w:rFonts w:ascii="Arial" w:hAnsi="Arial" w:cs="Arial"/>
          <w:sz w:val="18"/>
          <w:szCs w:val="18"/>
        </w:rPr>
        <w:t>Nc</w:t>
      </w:r>
      <w:proofErr w:type="spellEnd"/>
      <w:r w:rsidRPr="007E3D60">
        <w:rPr>
          <w:rFonts w:ascii="Arial" w:hAnsi="Arial" w:cs="Arial"/>
          <w:sz w:val="18"/>
          <w:szCs w:val="18"/>
        </w:rPr>
        <w:t xml:space="preserve">”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 xml:space="preserve">W  wierszu 14 wymienia się inne rodzaje spraw załatwionych przez referendarzy, które nie zostały wymienione w wierszach 01-13 np. wydawanie europejskich nakazów zapłaty (art. 505 (16) par 2 i 3 </w:t>
      </w:r>
      <w:proofErr w:type="spellStart"/>
      <w:r w:rsidRPr="007E3D60">
        <w:rPr>
          <w:rFonts w:ascii="Arial" w:hAnsi="Arial" w:cs="Arial"/>
          <w:b/>
          <w:sz w:val="18"/>
          <w:szCs w:val="18"/>
        </w:rPr>
        <w:t>kpc</w:t>
      </w:r>
      <w:proofErr w:type="spellEnd"/>
      <w:r w:rsidRPr="007E3D60">
        <w:rPr>
          <w:rFonts w:ascii="Arial" w:hAnsi="Arial" w:cs="Arial"/>
          <w:b/>
          <w:sz w:val="18"/>
          <w:szCs w:val="18"/>
        </w:rPr>
        <w:t xml:space="preserve">), wydawanie zaświadczeń w europejskim postępowaniu w sprawie drobnych roszczeń (art. 505(22) par.2 </w:t>
      </w:r>
      <w:proofErr w:type="spellStart"/>
      <w:r w:rsidRPr="007E3D60">
        <w:rPr>
          <w:rFonts w:ascii="Arial" w:hAnsi="Arial" w:cs="Arial"/>
          <w:b/>
          <w:sz w:val="18"/>
          <w:szCs w:val="18"/>
        </w:rPr>
        <w:t>kpc</w:t>
      </w:r>
      <w:proofErr w:type="spellEnd"/>
      <w:r w:rsidRPr="007E3D60">
        <w:rPr>
          <w:rFonts w:ascii="Arial" w:hAnsi="Arial" w:cs="Arial"/>
          <w:b/>
          <w:sz w:val="18"/>
          <w:szCs w:val="18"/>
        </w:rPr>
        <w:t xml:space="preserve">), stwierdzanie wykonalności europejskich nakazów zapłaty (art.795(6) par.2 </w:t>
      </w:r>
      <w:proofErr w:type="spellStart"/>
      <w:r w:rsidRPr="007E3D60">
        <w:rPr>
          <w:rFonts w:ascii="Arial" w:hAnsi="Arial" w:cs="Arial"/>
          <w:b/>
          <w:sz w:val="18"/>
          <w:szCs w:val="18"/>
        </w:rPr>
        <w:t>kpc</w:t>
      </w:r>
      <w:proofErr w:type="spellEnd"/>
      <w:r w:rsidRPr="007E3D60">
        <w:rPr>
          <w:rFonts w:ascii="Arial" w:hAnsi="Arial" w:cs="Arial"/>
          <w:b/>
          <w:sz w:val="18"/>
          <w:szCs w:val="18"/>
        </w:rPr>
        <w:t>).</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proofErr w:type="spellStart"/>
      <w:r w:rsidRPr="007E3D60">
        <w:rPr>
          <w:rFonts w:ascii="Arial" w:hAnsi="Arial" w:cs="Arial"/>
          <w:bCs/>
          <w:sz w:val="18"/>
          <w:szCs w:val="18"/>
        </w:rPr>
        <w:t>kpc</w:t>
      </w:r>
      <w:proofErr w:type="spellEnd"/>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lastRenderedPageBreak/>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w:t>
      </w:r>
      <w:proofErr w:type="spellStart"/>
      <w:r w:rsidRPr="007E3D60">
        <w:rPr>
          <w:rFonts w:ascii="Arial" w:hAnsi="Arial" w:cs="Arial"/>
          <w:bCs/>
          <w:sz w:val="18"/>
          <w:szCs w:val="18"/>
        </w:rPr>
        <w:t>kpc</w:t>
      </w:r>
      <w:proofErr w:type="spellEnd"/>
      <w:r w:rsidRPr="007E3D60">
        <w:rPr>
          <w:rFonts w:ascii="Arial" w:hAnsi="Arial" w:cs="Arial"/>
          <w:bCs/>
          <w:sz w:val="18"/>
          <w:szCs w:val="18"/>
        </w:rPr>
        <w:t xml:space="preserve">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w:t>
      </w:r>
      <w:proofErr w:type="spellStart"/>
      <w:r w:rsidRPr="007E3D60">
        <w:rPr>
          <w:rFonts w:ascii="Arial" w:hAnsi="Arial" w:cs="Arial"/>
          <w:bCs/>
          <w:sz w:val="18"/>
          <w:szCs w:val="18"/>
        </w:rPr>
        <w:t>kpc</w:t>
      </w:r>
      <w:proofErr w:type="spellEnd"/>
      <w:r w:rsidRPr="007E3D60">
        <w:rPr>
          <w:rFonts w:ascii="Arial" w:hAnsi="Arial" w:cs="Arial"/>
          <w:bCs/>
          <w:sz w:val="18"/>
          <w:szCs w:val="18"/>
        </w:rPr>
        <w:t xml:space="preserve">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w:t>
      </w:r>
      <w:proofErr w:type="spellStart"/>
      <w:r w:rsidRPr="007E3D60">
        <w:rPr>
          <w:rFonts w:ascii="Arial" w:hAnsi="Arial" w:cs="Arial"/>
          <w:b/>
          <w:bCs/>
          <w:sz w:val="18"/>
          <w:szCs w:val="18"/>
        </w:rPr>
        <w:t>kpc</w:t>
      </w:r>
      <w:proofErr w:type="spellEnd"/>
      <w:r w:rsidRPr="007E3D60">
        <w:rPr>
          <w:rFonts w:ascii="Arial" w:hAnsi="Arial" w:cs="Arial"/>
          <w:b/>
          <w:bCs/>
          <w:sz w:val="18"/>
          <w:szCs w:val="18"/>
        </w:rPr>
        <w:t xml:space="preserve">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 xml:space="preserve">Jeżeli do zawieszenia doszło w stanie prawnym po dniu 5 lutego 2005 r. wykazuje się tylko sprawy zawieszone i zakreślone na podstawie art. 174 pkt 1 i 4 </w:t>
      </w:r>
      <w:proofErr w:type="spellStart"/>
      <w:r w:rsidRPr="007E3D60">
        <w:rPr>
          <w:rFonts w:ascii="Arial" w:hAnsi="Arial" w:cs="Arial"/>
          <w:b/>
          <w:bCs/>
          <w:sz w:val="18"/>
          <w:szCs w:val="18"/>
        </w:rPr>
        <w:t>kpc</w:t>
      </w:r>
      <w:proofErr w:type="spellEnd"/>
      <w:r w:rsidRPr="007E3D60">
        <w:rPr>
          <w:rFonts w:ascii="Arial" w:hAnsi="Arial" w:cs="Arial"/>
          <w:b/>
          <w:bCs/>
          <w:sz w:val="18"/>
          <w:szCs w:val="18"/>
        </w:rPr>
        <w:t xml:space="preserve"> (§ 131.1 zarządzenia MS o biurowości).</w:t>
      </w:r>
      <w:r w:rsidRPr="007E3D60">
        <w:rPr>
          <w:rFonts w:ascii="Arial" w:hAnsi="Arial" w:cs="Arial"/>
          <w:sz w:val="18"/>
          <w:szCs w:val="18"/>
        </w:rPr>
        <w:t xml:space="preserve"> Sprawy zawieszone, które zostały umorzone (np. wobec upływu czasu na podstawie art. 182 § 1 </w:t>
      </w:r>
      <w:proofErr w:type="spellStart"/>
      <w:r w:rsidRPr="007E3D60">
        <w:rPr>
          <w:rFonts w:ascii="Arial" w:hAnsi="Arial" w:cs="Arial"/>
          <w:sz w:val="18"/>
          <w:szCs w:val="18"/>
        </w:rPr>
        <w:t>kpc</w:t>
      </w:r>
      <w:proofErr w:type="spellEnd"/>
      <w:r w:rsidRPr="007E3D60">
        <w:rPr>
          <w:rFonts w:ascii="Arial" w:hAnsi="Arial" w:cs="Arial"/>
          <w:sz w:val="18"/>
          <w:szCs w:val="18"/>
        </w:rPr>
        <w:t xml:space="preserve">)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w:t>
      </w:r>
      <w:proofErr w:type="spellStart"/>
      <w:r w:rsidRPr="007E3D60">
        <w:rPr>
          <w:rFonts w:ascii="Arial" w:hAnsi="Arial" w:cs="Arial"/>
          <w:bCs/>
          <w:sz w:val="18"/>
          <w:szCs w:val="18"/>
        </w:rPr>
        <w:t>kpc</w:t>
      </w:r>
      <w:proofErr w:type="spellEnd"/>
      <w:r w:rsidRPr="007E3D60">
        <w:rPr>
          <w:rFonts w:ascii="Arial" w:hAnsi="Arial" w:cs="Arial"/>
          <w:bCs/>
          <w:sz w:val="18"/>
          <w:szCs w:val="18"/>
        </w:rPr>
        <w:t xml:space="preserve">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 xml:space="preserve">W wierszach 01 – 04, 07 należy wykazać wszystkie sprawy „C, CG-G, </w:t>
      </w:r>
      <w:proofErr w:type="spellStart"/>
      <w:r w:rsidRPr="007E3D60">
        <w:rPr>
          <w:rFonts w:ascii="Arial" w:hAnsi="Arial" w:cs="Arial"/>
          <w:bCs/>
          <w:sz w:val="18"/>
          <w:szCs w:val="18"/>
        </w:rPr>
        <w:t>Ns</w:t>
      </w:r>
      <w:proofErr w:type="spellEnd"/>
      <w:r w:rsidRPr="007E3D60">
        <w:rPr>
          <w:rFonts w:ascii="Arial" w:hAnsi="Arial" w:cs="Arial"/>
          <w:bCs/>
          <w:sz w:val="18"/>
          <w:szCs w:val="18"/>
        </w:rPr>
        <w:t xml:space="preserve">, </w:t>
      </w:r>
      <w:proofErr w:type="spellStart"/>
      <w:r w:rsidRPr="007E3D60">
        <w:rPr>
          <w:rFonts w:ascii="Arial" w:hAnsi="Arial" w:cs="Arial"/>
          <w:bCs/>
          <w:sz w:val="18"/>
          <w:szCs w:val="18"/>
        </w:rPr>
        <w:t>Nc</w:t>
      </w:r>
      <w:proofErr w:type="spellEnd"/>
      <w:r w:rsidRPr="007E3D60">
        <w:rPr>
          <w:rFonts w:ascii="Arial" w:hAnsi="Arial" w:cs="Arial"/>
          <w:bCs/>
          <w:sz w:val="18"/>
          <w:szCs w:val="18"/>
        </w:rPr>
        <w:t xml:space="preserve">, </w:t>
      </w:r>
      <w:proofErr w:type="spellStart"/>
      <w:r w:rsidRPr="007E3D60">
        <w:rPr>
          <w:rFonts w:ascii="Arial" w:hAnsi="Arial" w:cs="Arial"/>
          <w:bCs/>
          <w:sz w:val="18"/>
          <w:szCs w:val="18"/>
        </w:rPr>
        <w:t>Cz</w:t>
      </w:r>
      <w:proofErr w:type="spellEnd"/>
      <w:r w:rsidRPr="007E3D60">
        <w:rPr>
          <w:rFonts w:ascii="Arial" w:hAnsi="Arial" w:cs="Arial"/>
          <w:bCs/>
          <w:sz w:val="18"/>
          <w:szCs w:val="18"/>
        </w:rPr>
        <w:t>”,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w:t>
      </w:r>
      <w:proofErr w:type="spellStart"/>
      <w:r w:rsidRPr="007E3D60">
        <w:rPr>
          <w:rFonts w:ascii="Arial" w:hAnsi="Arial" w:cs="Arial"/>
          <w:bCs/>
          <w:sz w:val="18"/>
          <w:szCs w:val="18"/>
        </w:rPr>
        <w:t>kpc</w:t>
      </w:r>
      <w:proofErr w:type="spellEnd"/>
      <w:r w:rsidRPr="007E3D60">
        <w:rPr>
          <w:rFonts w:ascii="Arial" w:hAnsi="Arial" w:cs="Arial"/>
          <w:bCs/>
          <w:sz w:val="18"/>
          <w:szCs w:val="18"/>
        </w:rPr>
        <w:t xml:space="preserve">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lastRenderedPageBreak/>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 xml:space="preserve">Terminy pierwszej rozprawy w sprawach przeniesionych z  jednego repertorium do drugiego (np. z </w:t>
      </w:r>
      <w:proofErr w:type="spellStart"/>
      <w:r w:rsidRPr="007E3D60">
        <w:rPr>
          <w:rFonts w:ascii="Arial" w:hAnsi="Arial" w:cs="Arial"/>
          <w:b/>
          <w:bCs/>
          <w:sz w:val="18"/>
          <w:szCs w:val="18"/>
        </w:rPr>
        <w:t>Nc</w:t>
      </w:r>
      <w:proofErr w:type="spellEnd"/>
      <w:r w:rsidRPr="007E3D60">
        <w:rPr>
          <w:rFonts w:ascii="Arial" w:hAnsi="Arial" w:cs="Arial"/>
          <w:b/>
          <w:bCs/>
          <w:sz w:val="18"/>
          <w:szCs w:val="18"/>
        </w:rPr>
        <w:t xml:space="preserve">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ten wypełnia wydział </w:t>
      </w:r>
      <w:proofErr w:type="spellStart"/>
      <w:r w:rsidRPr="007E3D60">
        <w:rPr>
          <w:rFonts w:ascii="Arial" w:hAnsi="Arial" w:cs="Arial"/>
          <w:bCs/>
          <w:sz w:val="18"/>
          <w:szCs w:val="18"/>
        </w:rPr>
        <w:t>pierwszoinstancyjny</w:t>
      </w:r>
      <w:proofErr w:type="spellEnd"/>
      <w:r w:rsidRPr="007E3D60">
        <w:rPr>
          <w:rFonts w:ascii="Arial" w:hAnsi="Arial" w:cs="Arial"/>
          <w:bCs/>
          <w:sz w:val="18"/>
          <w:szCs w:val="18"/>
        </w:rPr>
        <w:t xml:space="preserve"> i wykazuje sprawy przekazane w okresie statystycznym do wydziału </w:t>
      </w:r>
      <w:proofErr w:type="spellStart"/>
      <w:r w:rsidRPr="007E3D60">
        <w:rPr>
          <w:rFonts w:ascii="Arial" w:hAnsi="Arial" w:cs="Arial"/>
          <w:bCs/>
          <w:sz w:val="18"/>
          <w:szCs w:val="18"/>
        </w:rPr>
        <w:t>drugoinstancyjnego</w:t>
      </w:r>
      <w:proofErr w:type="spellEnd"/>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do orzekania w SO na czas nieokreślony czy określony w niepełnym wymiarze czy też dni sesyjne sędziów delegowanych w trybie art. 77 § 9 </w:t>
      </w:r>
      <w:proofErr w:type="spellStart"/>
      <w:r w:rsidRPr="007E3D60">
        <w:rPr>
          <w:rFonts w:ascii="Arial" w:hAnsi="Arial" w:cs="Arial"/>
          <w:bCs/>
          <w:sz w:val="18"/>
          <w:szCs w:val="18"/>
        </w:rPr>
        <w:t>usp</w:t>
      </w:r>
      <w:proofErr w:type="spellEnd"/>
      <w:r w:rsidRPr="007E3D60">
        <w:rPr>
          <w:rFonts w:ascii="Arial" w:hAnsi="Arial" w:cs="Arial"/>
          <w:bCs/>
          <w:sz w:val="18"/>
          <w:szCs w:val="18"/>
        </w:rPr>
        <w:t>, albowiem nie są to nieobecności w pracy. Podobnie uwagi te nie dotyczą wykazywania limitu etatów sędziów sądów rejonowych delegowanych do Ministerstwa Sprawiedliwości. Nie odliczamy jako okresów nieobecności w pracy czasu szkoleń.</w:t>
      </w:r>
      <w:bookmarkStart w:id="10"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1" w:name="_Hlk59187971"/>
      <w:bookmarkStart w:id="12" w:name="_Hlk59188529"/>
      <w:r w:rsidRPr="007E3D60">
        <w:rPr>
          <w:rFonts w:ascii="Arial" w:hAnsi="Arial" w:cs="Arial"/>
          <w:bCs/>
          <w:sz w:val="18"/>
          <w:szCs w:val="18"/>
        </w:rPr>
        <w:t>to:</w:t>
      </w:r>
      <w:bookmarkStart w:id="13" w:name="_Hlk59186137"/>
      <w:bookmarkStart w:id="14"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7E3D60">
        <w:rPr>
          <w:rFonts w:ascii="Arial" w:hAnsi="Arial" w:cs="Arial"/>
          <w:b/>
          <w:sz w:val="18"/>
          <w:szCs w:val="18"/>
        </w:rPr>
        <w:t>.</w:t>
      </w:r>
      <w:bookmarkEnd w:id="12"/>
      <w:bookmarkEnd w:id="14"/>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w:t>
      </w:r>
      <w:proofErr w:type="spellStart"/>
      <w:r w:rsidRPr="007E3D60">
        <w:rPr>
          <w:rFonts w:ascii="Arial" w:hAnsi="Arial" w:cs="Arial"/>
          <w:bCs/>
          <w:sz w:val="18"/>
          <w:szCs w:val="18"/>
        </w:rPr>
        <w:t>niefunkcyjnego</w:t>
      </w:r>
      <w:proofErr w:type="spellEnd"/>
      <w:r w:rsidRPr="007E3D60">
        <w:rPr>
          <w:rFonts w:ascii="Arial" w:hAnsi="Arial" w:cs="Arial"/>
          <w:bCs/>
          <w:sz w:val="18"/>
          <w:szCs w:val="18"/>
        </w:rPr>
        <w:t>).</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8614"/>
      <w:bookmarkStart w:id="16" w:name="_Hlk59183885"/>
      <w:r w:rsidRPr="007E3D60">
        <w:rPr>
          <w:rFonts w:ascii="Arial" w:hAnsi="Arial" w:cs="Arial"/>
          <w:b/>
          <w:bCs/>
          <w:sz w:val="18"/>
          <w:szCs w:val="18"/>
        </w:rPr>
        <w:t>2.a. Do wyliczeń stosowanych w Dziale 5.1 i 5.1a  poprzez sesje należy rozumieć: rozprawy, posiedzenia jawne i posiedzenia niejawne</w:t>
      </w:r>
      <w:bookmarkEnd w:id="15"/>
    </w:p>
    <w:bookmarkEnd w:id="10"/>
    <w:bookmarkEnd w:id="16"/>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w:t>
      </w:r>
      <w:proofErr w:type="spellStart"/>
      <w:r w:rsidRPr="007E3D60">
        <w:rPr>
          <w:rFonts w:ascii="Arial" w:hAnsi="Arial" w:cs="Arial"/>
          <w:bCs/>
          <w:sz w:val="18"/>
          <w:szCs w:val="18"/>
        </w:rPr>
        <w:t>niefunkcyjnych</w:t>
      </w:r>
      <w:proofErr w:type="spellEnd"/>
      <w:r w:rsidRPr="007E3D60">
        <w:rPr>
          <w:rFonts w:ascii="Arial" w:hAnsi="Arial" w:cs="Arial"/>
          <w:bCs/>
          <w:sz w:val="18"/>
          <w:szCs w:val="18"/>
        </w:rPr>
        <w:t xml:space="preserve">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w:t>
      </w:r>
      <w:r w:rsidRPr="007E3D60">
        <w:rPr>
          <w:rFonts w:ascii="Arial" w:hAnsi="Arial" w:cs="Arial"/>
          <w:bCs/>
          <w:sz w:val="18"/>
          <w:szCs w:val="18"/>
        </w:rPr>
        <w:lastRenderedPageBreak/>
        <w:t xml:space="preserve">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(tak w pełnym jak i niepełnym wymiarze) czy też delegowanych w trybie art. 77 § 9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w:t>
      </w:r>
      <w:proofErr w:type="spellStart"/>
      <w:r w:rsidRPr="007E3D60">
        <w:rPr>
          <w:rFonts w:ascii="Arial" w:hAnsi="Arial" w:cs="Arial"/>
          <w:bCs/>
          <w:sz w:val="18"/>
          <w:szCs w:val="18"/>
        </w:rPr>
        <w:t>niefunkcyjnych</w:t>
      </w:r>
      <w:proofErr w:type="spellEnd"/>
      <w:r w:rsidRPr="007E3D60">
        <w:rPr>
          <w:rFonts w:ascii="Arial" w:hAnsi="Arial" w:cs="Arial"/>
          <w:bCs/>
          <w:sz w:val="18"/>
          <w:szCs w:val="18"/>
        </w:rPr>
        <w:t xml:space="preserve">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(tak w pełnym, jak i niepełnym wymiarze) czy też delegowanych w trybie art. 77 § 9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 xml:space="preserve">średniookresowej liczby </w:t>
      </w:r>
      <w:proofErr w:type="spellStart"/>
      <w:r w:rsidRPr="007E3D60">
        <w:rPr>
          <w:rFonts w:ascii="Arial" w:hAnsi="Arial" w:cs="Arial"/>
          <w:b/>
          <w:bCs/>
          <w:sz w:val="18"/>
          <w:szCs w:val="18"/>
        </w:rPr>
        <w:t>sesj</w:t>
      </w:r>
      <w:proofErr w:type="spellEnd"/>
      <w:r w:rsidRPr="007E3D60">
        <w:rPr>
          <w:rFonts w:ascii="Arial" w:hAnsi="Arial" w:cs="Arial"/>
          <w:b/>
          <w:bCs/>
          <w:sz w:val="18"/>
          <w:szCs w:val="18"/>
        </w:rPr>
        <w:t xml:space="preserve">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w:t>
      </w:r>
      <w:proofErr w:type="spellStart"/>
      <w:r w:rsidRPr="007E3D60">
        <w:rPr>
          <w:rFonts w:ascii="Arial" w:hAnsi="Arial" w:cs="Arial"/>
          <w:bCs/>
          <w:sz w:val="18"/>
          <w:szCs w:val="18"/>
        </w:rPr>
        <w:t>niefunkcyjny</w:t>
      </w:r>
      <w:proofErr w:type="spellEnd"/>
      <w:r w:rsidRPr="007E3D60">
        <w:rPr>
          <w:rFonts w:ascii="Arial" w:hAnsi="Arial" w:cs="Arial"/>
          <w:bCs/>
          <w:sz w:val="18"/>
          <w:szCs w:val="18"/>
        </w:rPr>
        <w:t xml:space="preserve">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w:t>
      </w:r>
      <w:proofErr w:type="spellStart"/>
      <w:r w:rsidRPr="007E3D60">
        <w:rPr>
          <w:rFonts w:ascii="Arial" w:hAnsi="Arial" w:cs="Arial"/>
          <w:bCs/>
          <w:sz w:val="18"/>
          <w:szCs w:val="18"/>
        </w:rPr>
        <w:t>niefunkcyjnego</w:t>
      </w:r>
      <w:proofErr w:type="spellEnd"/>
      <w:r w:rsidRPr="007E3D60">
        <w:rPr>
          <w:rFonts w:ascii="Arial" w:hAnsi="Arial" w:cs="Arial"/>
          <w:bCs/>
          <w:sz w:val="18"/>
          <w:szCs w:val="18"/>
        </w:rPr>
        <w:t xml:space="preserve">, który orzeka w danym wydziale w pełnym zakresie (nie orzeka w kilku wydziałach) oraz orzekał przez cały okres sprawozdawczy. </w:t>
      </w:r>
      <w:r w:rsidRPr="007E3D60">
        <w:rPr>
          <w:rFonts w:ascii="Arial" w:hAnsi="Arial" w:cs="Arial"/>
          <w:b/>
          <w:bCs/>
          <w:sz w:val="18"/>
          <w:szCs w:val="18"/>
          <w:u w:val="single"/>
        </w:rPr>
        <w:t xml:space="preserve">W sytuacji braku sędziów </w:t>
      </w:r>
      <w:proofErr w:type="spellStart"/>
      <w:r w:rsidRPr="007E3D60">
        <w:rPr>
          <w:rFonts w:ascii="Arial" w:hAnsi="Arial" w:cs="Arial"/>
          <w:b/>
          <w:bCs/>
          <w:sz w:val="18"/>
          <w:szCs w:val="18"/>
          <w:u w:val="single"/>
        </w:rPr>
        <w:t>niefunkcyjnych</w:t>
      </w:r>
      <w:proofErr w:type="spellEnd"/>
      <w:r w:rsidRPr="007E3D60">
        <w:rPr>
          <w:rFonts w:ascii="Arial" w:hAnsi="Arial" w:cs="Arial"/>
          <w:b/>
          <w:bCs/>
          <w:sz w:val="18"/>
          <w:szCs w:val="18"/>
          <w:u w:val="single"/>
        </w:rPr>
        <w:t xml:space="preserve">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 xml:space="preserve">Obsadę średniookresową (sędziowie SR z wyłączeniem sędziów funkcyjnych tego sądu, sędziów delegowanych do Ministerstwa Sprawiedliwości, </w:t>
      </w:r>
      <w:proofErr w:type="spellStart"/>
      <w:r w:rsidRPr="007E3D60">
        <w:rPr>
          <w:rFonts w:ascii="Arial" w:hAnsi="Arial" w:cs="Arial"/>
          <w:b/>
          <w:bCs/>
          <w:sz w:val="18"/>
          <w:szCs w:val="18"/>
        </w:rPr>
        <w:t>KSSiP</w:t>
      </w:r>
      <w:proofErr w:type="spellEnd"/>
      <w:r w:rsidRPr="007E3D60">
        <w:rPr>
          <w:rFonts w:ascii="Arial" w:hAnsi="Arial" w:cs="Arial"/>
          <w:b/>
          <w:bCs/>
          <w:sz w:val="18"/>
          <w:szCs w:val="18"/>
        </w:rPr>
        <w:t xml:space="preserve"> oraz sędziów SR delegowanych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orzekających w pełnym lub niepełnym wymiarze w SO</w:t>
      </w:r>
      <w:r w:rsidRPr="007E3D60">
        <w:rPr>
          <w:rFonts w:ascii="Arial" w:hAnsi="Arial" w:cs="Arial"/>
          <w:sz w:val="18"/>
          <w:szCs w:val="18"/>
        </w:rPr>
        <w:t xml:space="preserve"> i delegowanych do pełnienia czynności orzeczniczych w </w:t>
      </w:r>
      <w:r w:rsidRPr="007E3D60">
        <w:rPr>
          <w:rFonts w:ascii="Arial" w:hAnsi="Arial" w:cs="Arial"/>
          <w:sz w:val="18"/>
          <w:szCs w:val="18"/>
        </w:rPr>
        <w:lastRenderedPageBreak/>
        <w:t>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w:t>
      </w:r>
      <w:proofErr w:type="spellStart"/>
      <w:r w:rsidRPr="007E3D60">
        <w:rPr>
          <w:rFonts w:ascii="Arial" w:hAnsi="Arial" w:cs="Arial"/>
          <w:b/>
          <w:bCs/>
          <w:sz w:val="18"/>
          <w:szCs w:val="18"/>
        </w:rPr>
        <w:t>KSSiP</w:t>
      </w:r>
      <w:proofErr w:type="spellEnd"/>
      <w:r w:rsidRPr="007E3D60">
        <w:rPr>
          <w:rFonts w:ascii="Arial" w:hAnsi="Arial" w:cs="Arial"/>
          <w:b/>
          <w:bCs/>
          <w:sz w:val="18"/>
          <w:szCs w:val="18"/>
        </w:rPr>
        <w:t xml:space="preserve">.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w:t>
      </w:r>
      <w:proofErr w:type="spellStart"/>
      <w:r w:rsidRPr="007E3D60">
        <w:rPr>
          <w:rFonts w:ascii="Arial" w:hAnsi="Arial" w:cs="Arial"/>
          <w:b/>
          <w:bCs/>
          <w:sz w:val="18"/>
          <w:szCs w:val="18"/>
        </w:rPr>
        <w:t>KSSiP</w:t>
      </w:r>
      <w:proofErr w:type="spellEnd"/>
      <w:r w:rsidRPr="007E3D60">
        <w:rPr>
          <w:rFonts w:ascii="Arial" w:hAnsi="Arial" w:cs="Arial"/>
          <w:b/>
          <w:bCs/>
          <w:sz w:val="18"/>
          <w:szCs w:val="18"/>
        </w:rPr>
        <w:t xml:space="preserve">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w:t>
      </w:r>
      <w:proofErr w:type="spellStart"/>
      <w:r w:rsidRPr="007E3D60">
        <w:rPr>
          <w:rFonts w:ascii="Arial" w:hAnsi="Arial" w:cs="Arial"/>
          <w:sz w:val="18"/>
          <w:szCs w:val="18"/>
        </w:rPr>
        <w:t>usp</w:t>
      </w:r>
      <w:proofErr w:type="spellEnd"/>
      <w:r w:rsidRPr="007E3D60">
        <w:rPr>
          <w:rFonts w:ascii="Arial" w:hAnsi="Arial" w:cs="Arial"/>
          <w:sz w:val="18"/>
          <w:szCs w:val="18"/>
        </w:rPr>
        <w:t xml:space="preserve">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w:t>
      </w:r>
      <w:proofErr w:type="spellStart"/>
      <w:r w:rsidRPr="007E3D60">
        <w:rPr>
          <w:rFonts w:ascii="Arial" w:hAnsi="Arial" w:cs="Arial"/>
          <w:sz w:val="18"/>
          <w:szCs w:val="18"/>
        </w:rPr>
        <w:t>oddziaływują</w:t>
      </w:r>
      <w:proofErr w:type="spellEnd"/>
      <w:r w:rsidRPr="007E3D60">
        <w:rPr>
          <w:rFonts w:ascii="Arial" w:hAnsi="Arial" w:cs="Arial"/>
          <w:sz w:val="18"/>
          <w:szCs w:val="18"/>
        </w:rPr>
        <w:t xml:space="preserve">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 xml:space="preserve">sytuacji czasowego </w:t>
      </w:r>
      <w:r w:rsidRPr="007E3D60">
        <w:rPr>
          <w:rFonts w:ascii="Arial" w:hAnsi="Arial" w:cs="Arial"/>
          <w:b/>
          <w:sz w:val="18"/>
          <w:szCs w:val="18"/>
          <w:u w:val="single"/>
        </w:rPr>
        <w:lastRenderedPageBreak/>
        <w:t>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 xml:space="preserve">Obsadę średniookresową sędziów SR delegowanych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w:t>
      </w:r>
      <w:proofErr w:type="spellStart"/>
      <w:r w:rsidRPr="007E3D60">
        <w:rPr>
          <w:rFonts w:ascii="Arial" w:hAnsi="Arial" w:cs="Arial"/>
          <w:b/>
          <w:bCs/>
          <w:sz w:val="18"/>
          <w:szCs w:val="18"/>
        </w:rPr>
        <w:t>usp</w:t>
      </w:r>
      <w:proofErr w:type="spellEnd"/>
      <w:r w:rsidRPr="007E3D60">
        <w:rPr>
          <w:rFonts w:ascii="Arial" w:hAnsi="Arial" w:cs="Arial"/>
          <w:b/>
          <w:bCs/>
          <w:sz w:val="18"/>
          <w:szCs w:val="18"/>
        </w:rPr>
        <w:t xml:space="preserve">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 xml:space="preserve">Obsadę średniookresową sędziów SR delegowanych w trybie art. 77 § 8 i 9 </w:t>
      </w:r>
      <w:proofErr w:type="spellStart"/>
      <w:r w:rsidRPr="007E3D60">
        <w:rPr>
          <w:rFonts w:ascii="Arial" w:hAnsi="Arial" w:cs="Arial"/>
          <w:b/>
          <w:bCs/>
          <w:sz w:val="18"/>
          <w:szCs w:val="18"/>
        </w:rPr>
        <w:t>usp</w:t>
      </w:r>
      <w:proofErr w:type="spellEnd"/>
      <w:r w:rsidRPr="007E3D60">
        <w:rPr>
          <w:rFonts w:ascii="Arial" w:hAnsi="Arial" w:cs="Arial"/>
          <w:b/>
          <w:bCs/>
          <w:sz w:val="18"/>
          <w:szCs w:val="18"/>
        </w:rPr>
        <w:t>”</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 xml:space="preserve">Łączna liczba sesji w danym okresie statystycznym (rozprawy i posiedzenia) sędziów SR z </w:t>
      </w:r>
      <w:proofErr w:type="spellStart"/>
      <w:r w:rsidRPr="007E3D60">
        <w:rPr>
          <w:rFonts w:ascii="Arial" w:hAnsi="Arial" w:cs="Arial"/>
          <w:sz w:val="18"/>
          <w:szCs w:val="18"/>
        </w:rPr>
        <w:t>wyłączeniami</w:t>
      </w:r>
      <w:proofErr w:type="spellEnd"/>
      <w:r w:rsidRPr="007E3D60">
        <w:rPr>
          <w:rFonts w:ascii="Arial" w:hAnsi="Arial" w:cs="Arial"/>
          <w:sz w:val="18"/>
          <w:szCs w:val="18"/>
        </w:rPr>
        <w:t>” -</w:t>
      </w:r>
      <w:r w:rsidRPr="007E3D60">
        <w:rPr>
          <w:rFonts w:ascii="Arial" w:hAnsi="Arial" w:cs="Arial"/>
          <w:bCs/>
          <w:sz w:val="18"/>
          <w:szCs w:val="18"/>
        </w:rPr>
        <w:t xml:space="preserve"> oblicza się jedynie dla  sędziów sądu rejonowego (bez sędziów funkcyjnych i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lub niepełnym wymiarze w SO – chodzi o okresy pełnienia funkcji czy delegacji) poprzez </w:t>
      </w:r>
      <w:r w:rsidRPr="007E3D60">
        <w:rPr>
          <w:rFonts w:ascii="Arial" w:hAnsi="Arial" w:cs="Arial"/>
          <w:bCs/>
          <w:sz w:val="18"/>
          <w:szCs w:val="18"/>
        </w:rPr>
        <w:lastRenderedPageBreak/>
        <w:t xml:space="preserve">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w:t>
      </w:r>
      <w:proofErr w:type="spellStart"/>
      <w:r w:rsidRPr="007E3D60">
        <w:rPr>
          <w:rFonts w:ascii="Arial" w:hAnsi="Arial" w:cs="Arial"/>
          <w:bCs/>
          <w:sz w:val="18"/>
          <w:szCs w:val="18"/>
        </w:rPr>
        <w:t>niefunkcyjny</w:t>
      </w:r>
      <w:proofErr w:type="spellEnd"/>
      <w:r w:rsidRPr="007E3D60">
        <w:rPr>
          <w:rFonts w:ascii="Arial" w:hAnsi="Arial" w:cs="Arial"/>
          <w:bCs/>
          <w:sz w:val="18"/>
          <w:szCs w:val="18"/>
        </w:rPr>
        <w:t>, podajemy jedynie liczbę jego sesji. W sytuacji gdy w danym pionie orzeczniczym (wydziale) nie ma ani jednego sędziego</w:t>
      </w:r>
      <w:r w:rsidRPr="007E3D60">
        <w:rPr>
          <w:rFonts w:ascii="Arial" w:hAnsi="Arial" w:cs="Arial"/>
          <w:b/>
          <w:bCs/>
          <w:sz w:val="18"/>
          <w:szCs w:val="18"/>
          <w:u w:val="single"/>
        </w:rPr>
        <w:t xml:space="preserve"> </w:t>
      </w:r>
      <w:proofErr w:type="spellStart"/>
      <w:r w:rsidRPr="007E3D60">
        <w:rPr>
          <w:rFonts w:ascii="Arial" w:hAnsi="Arial" w:cs="Arial"/>
          <w:b/>
          <w:bCs/>
          <w:sz w:val="18"/>
          <w:szCs w:val="18"/>
          <w:u w:val="single"/>
        </w:rPr>
        <w:t>niefunkcyjnego</w:t>
      </w:r>
      <w:proofErr w:type="spellEnd"/>
      <w:r w:rsidRPr="007E3D60">
        <w:rPr>
          <w:rFonts w:ascii="Arial" w:hAnsi="Arial" w:cs="Arial"/>
          <w:b/>
          <w:bCs/>
          <w:sz w:val="18"/>
          <w:szCs w:val="18"/>
          <w:u w:val="single"/>
        </w:rPr>
        <w:t>,</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proofErr w:type="spellStart"/>
      <w:r w:rsidRPr="007E3D60">
        <w:rPr>
          <w:rFonts w:ascii="Arial" w:hAnsi="Arial" w:cs="Arial"/>
          <w:b/>
          <w:bCs/>
          <w:sz w:val="18"/>
          <w:szCs w:val="18"/>
          <w:u w:val="single"/>
        </w:rPr>
        <w:t>niefunkcyjnego</w:t>
      </w:r>
      <w:proofErr w:type="spellEnd"/>
      <w:r w:rsidRPr="007E3D60">
        <w:rPr>
          <w:rFonts w:ascii="Arial" w:hAnsi="Arial" w:cs="Arial"/>
          <w:b/>
          <w:bCs/>
          <w:sz w:val="18"/>
          <w:szCs w:val="18"/>
          <w:u w:val="single"/>
        </w:rPr>
        <w:t>,</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w:t>
      </w:r>
      <w:proofErr w:type="spellStart"/>
      <w:r w:rsidRPr="007E3D60">
        <w:rPr>
          <w:rFonts w:ascii="Arial" w:hAnsi="Arial" w:cs="Arial"/>
          <w:bCs/>
          <w:sz w:val="18"/>
          <w:szCs w:val="18"/>
        </w:rPr>
        <w:t>usp</w:t>
      </w:r>
      <w:proofErr w:type="spellEnd"/>
      <w:r w:rsidRPr="007E3D60">
        <w:rPr>
          <w:rFonts w:ascii="Arial" w:hAnsi="Arial" w:cs="Arial"/>
          <w:bCs/>
          <w:sz w:val="18"/>
          <w:szCs w:val="18"/>
        </w:rPr>
        <w:t xml:space="preserve">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w:t>
      </w:r>
      <w:proofErr w:type="spellStart"/>
      <w:r w:rsidRPr="007E3D60">
        <w:rPr>
          <w:rFonts w:ascii="Arial" w:hAnsi="Arial" w:cs="Arial"/>
          <w:bCs/>
          <w:sz w:val="18"/>
          <w:szCs w:val="18"/>
        </w:rPr>
        <w:t>niefunkcyjny</w:t>
      </w:r>
      <w:proofErr w:type="spellEnd"/>
      <w:r w:rsidRPr="007E3D60">
        <w:rPr>
          <w:rFonts w:ascii="Arial" w:hAnsi="Arial" w:cs="Arial"/>
          <w:bCs/>
          <w:sz w:val="18"/>
          <w:szCs w:val="18"/>
        </w:rPr>
        <w:t xml:space="preserve">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w:t>
      </w:r>
      <w:proofErr w:type="spellStart"/>
      <w:r w:rsidRPr="007E3D60">
        <w:rPr>
          <w:rFonts w:ascii="Arial" w:hAnsi="Arial" w:cs="Arial"/>
          <w:bCs/>
          <w:sz w:val="18"/>
          <w:szCs w:val="18"/>
        </w:rPr>
        <w:t>niefunkcyjnego</w:t>
      </w:r>
      <w:proofErr w:type="spellEnd"/>
      <w:r w:rsidRPr="007E3D60">
        <w:rPr>
          <w:rFonts w:ascii="Arial" w:hAnsi="Arial" w:cs="Arial"/>
          <w:bCs/>
          <w:sz w:val="18"/>
          <w:szCs w:val="18"/>
        </w:rPr>
        <w:t xml:space="preserve">,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 xml:space="preserve">W sytuacji gdy sędzia stosownie do treści art. 22 a § 3 </w:t>
      </w:r>
      <w:proofErr w:type="spellStart"/>
      <w:r w:rsidRPr="007E3D60">
        <w:rPr>
          <w:rFonts w:ascii="Arial" w:hAnsi="Arial" w:cs="Arial"/>
          <w:sz w:val="18"/>
          <w:szCs w:val="18"/>
        </w:rPr>
        <w:t>usp</w:t>
      </w:r>
      <w:proofErr w:type="spellEnd"/>
      <w:r w:rsidRPr="007E3D60">
        <w:rPr>
          <w:rFonts w:ascii="Arial" w:hAnsi="Arial" w:cs="Arial"/>
          <w:sz w:val="18"/>
          <w:szCs w:val="18"/>
        </w:rPr>
        <w:t xml:space="preserve">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t>
      </w:r>
      <w:proofErr w:type="spellStart"/>
      <w:r w:rsidRPr="007E3D60">
        <w:rPr>
          <w:rFonts w:ascii="Arial" w:hAnsi="Arial" w:cs="Arial"/>
          <w:sz w:val="18"/>
          <w:szCs w:val="18"/>
        </w:rPr>
        <w:t>wieczystoksiegowym</w:t>
      </w:r>
      <w:proofErr w:type="spellEnd"/>
      <w:r w:rsidRPr="007E3D60">
        <w:rPr>
          <w:rFonts w:ascii="Arial" w:hAnsi="Arial" w:cs="Arial"/>
          <w:sz w:val="18"/>
          <w:szCs w:val="18"/>
        </w:rPr>
        <w:t xml:space="preserve"> zostanie wyliczona w podobny sposób a więc przy obsadzie średniookresowej sędziego za cały okres statystyczny wynoszącej 0.900 obsada  w pionie cywilnym wyniesie 20 sesji /100 sesji pomnożone przez 0.900 czyli 0.180, zaś obsada w pionie </w:t>
      </w:r>
      <w:proofErr w:type="spellStart"/>
      <w:r w:rsidRPr="007E3D60">
        <w:rPr>
          <w:rFonts w:ascii="Arial" w:hAnsi="Arial" w:cs="Arial"/>
          <w:sz w:val="18"/>
          <w:szCs w:val="18"/>
        </w:rPr>
        <w:t>wieczytoksięgowym</w:t>
      </w:r>
      <w:proofErr w:type="spellEnd"/>
      <w:r w:rsidRPr="007E3D60">
        <w:rPr>
          <w:rFonts w:ascii="Arial" w:hAnsi="Arial" w:cs="Arial"/>
          <w:sz w:val="18"/>
          <w:szCs w:val="18"/>
        </w:rPr>
        <w:t xml:space="preserve">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lastRenderedPageBreak/>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w:t>
      </w:r>
      <w:proofErr w:type="spellStart"/>
      <w:r w:rsidRPr="007E3D60">
        <w:rPr>
          <w:rFonts w:ascii="Arial" w:hAnsi="Arial" w:cs="Arial"/>
          <w:bCs/>
          <w:sz w:val="18"/>
          <w:szCs w:val="18"/>
        </w:rPr>
        <w:t>pozaorzeczniczym</w:t>
      </w:r>
      <w:proofErr w:type="spellEnd"/>
      <w:r w:rsidRPr="007E3D60">
        <w:rPr>
          <w:rFonts w:ascii="Arial" w:hAnsi="Arial" w:cs="Arial"/>
          <w:bCs/>
          <w:sz w:val="18"/>
          <w:szCs w:val="18"/>
        </w:rPr>
        <w:t xml:space="preserve">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w:t>
      </w:r>
      <w:proofErr w:type="spellStart"/>
      <w:r w:rsidRPr="007E3D60">
        <w:rPr>
          <w:rFonts w:ascii="Arial" w:hAnsi="Arial" w:cs="Arial"/>
          <w:bCs/>
          <w:sz w:val="18"/>
          <w:szCs w:val="18"/>
        </w:rPr>
        <w:t>pozaorzeczniczego</w:t>
      </w:r>
      <w:proofErr w:type="spellEnd"/>
      <w:r w:rsidRPr="007E3D60">
        <w:rPr>
          <w:rFonts w:ascii="Arial" w:hAnsi="Arial" w:cs="Arial"/>
          <w:bCs/>
          <w:sz w:val="18"/>
          <w:szCs w:val="18"/>
        </w:rPr>
        <w:t xml:space="preserve">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23F" w:rsidRDefault="0005023F">
      <w:r>
        <w:separator/>
      </w:r>
    </w:p>
  </w:endnote>
  <w:endnote w:type="continuationSeparator" w:id="0">
    <w:p w:rsidR="0005023F" w:rsidRDefault="000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Default="0013595D">
    <w:pPr>
      <w:pStyle w:val="Stopka"/>
      <w:jc w:val="center"/>
    </w:pPr>
    <w:r w:rsidRPr="003852EC">
      <w:rPr>
        <w:sz w:val="16"/>
        <w:szCs w:val="16"/>
      </w:rPr>
      <w:t xml:space="preserve">Strona </w:t>
    </w:r>
    <w:r w:rsidR="00647E40" w:rsidRPr="003852EC">
      <w:rPr>
        <w:b/>
        <w:bCs/>
        <w:sz w:val="16"/>
        <w:szCs w:val="16"/>
      </w:rPr>
      <w:fldChar w:fldCharType="begin"/>
    </w:r>
    <w:r w:rsidRPr="003852EC">
      <w:rPr>
        <w:b/>
        <w:bCs/>
        <w:sz w:val="16"/>
        <w:szCs w:val="16"/>
      </w:rPr>
      <w:instrText>PAGE</w:instrText>
    </w:r>
    <w:r w:rsidR="00647E40" w:rsidRPr="003852EC">
      <w:rPr>
        <w:b/>
        <w:bCs/>
        <w:sz w:val="16"/>
        <w:szCs w:val="16"/>
      </w:rPr>
      <w:fldChar w:fldCharType="separate"/>
    </w:r>
    <w:r>
      <w:rPr>
        <w:b/>
        <w:bCs/>
        <w:noProof/>
        <w:sz w:val="16"/>
        <w:szCs w:val="16"/>
      </w:rPr>
      <w:t>8</w:t>
    </w:r>
    <w:r w:rsidR="00647E40" w:rsidRPr="003852EC">
      <w:rPr>
        <w:b/>
        <w:bCs/>
        <w:sz w:val="16"/>
        <w:szCs w:val="16"/>
      </w:rPr>
      <w:fldChar w:fldCharType="end"/>
    </w:r>
    <w:r w:rsidRPr="003852EC">
      <w:rPr>
        <w:sz w:val="16"/>
        <w:szCs w:val="16"/>
      </w:rPr>
      <w:t xml:space="preserve"> z </w:t>
    </w:r>
    <w:r w:rsidR="00647E40" w:rsidRPr="003852EC">
      <w:rPr>
        <w:b/>
        <w:bCs/>
        <w:sz w:val="16"/>
        <w:szCs w:val="16"/>
      </w:rPr>
      <w:fldChar w:fldCharType="begin"/>
    </w:r>
    <w:r w:rsidRPr="003852EC">
      <w:rPr>
        <w:b/>
        <w:bCs/>
        <w:sz w:val="16"/>
        <w:szCs w:val="16"/>
      </w:rPr>
      <w:instrText>NUMPAGES</w:instrText>
    </w:r>
    <w:r w:rsidR="00647E40" w:rsidRPr="003852EC">
      <w:rPr>
        <w:b/>
        <w:bCs/>
        <w:sz w:val="16"/>
        <w:szCs w:val="16"/>
      </w:rPr>
      <w:fldChar w:fldCharType="separate"/>
    </w:r>
    <w:r>
      <w:rPr>
        <w:b/>
        <w:bCs/>
        <w:noProof/>
        <w:sz w:val="16"/>
        <w:szCs w:val="16"/>
      </w:rPr>
      <w:t>38</w:t>
    </w:r>
    <w:r w:rsidR="00647E40"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23F" w:rsidRDefault="0005023F">
      <w:r>
        <w:separator/>
      </w:r>
    </w:p>
  </w:footnote>
  <w:footnote w:type="continuationSeparator" w:id="0">
    <w:p w:rsidR="0005023F" w:rsidRDefault="000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16.07.2021</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1"/>
  </w:num>
  <w:num w:numId="2">
    <w:abstractNumId w:val="13"/>
  </w:num>
  <w:num w:numId="3">
    <w:abstractNumId w:val="10"/>
  </w:num>
  <w:num w:numId="4">
    <w:abstractNumId w:val="22"/>
  </w:num>
  <w:num w:numId="5">
    <w:abstractNumId w:val="18"/>
  </w:num>
  <w:num w:numId="6">
    <w:abstractNumId w:val="17"/>
  </w:num>
  <w:num w:numId="7">
    <w:abstractNumId w:val="6"/>
  </w:num>
  <w:num w:numId="8">
    <w:abstractNumId w:val="8"/>
  </w:num>
  <w:num w:numId="9">
    <w:abstractNumId w:val="19"/>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9"/>
  </w:num>
  <w:num w:numId="15">
    <w:abstractNumId w:val="11"/>
  </w:num>
  <w:num w:numId="16">
    <w:abstractNumId w:val="12"/>
  </w:num>
  <w:num w:numId="17">
    <w:abstractNumId w:val="5"/>
  </w:num>
  <w:num w:numId="18">
    <w:abstractNumId w:val="20"/>
  </w:num>
  <w:num w:numId="19">
    <w:abstractNumId w:val="3"/>
  </w:num>
  <w:num w:numId="20">
    <w:abstractNumId w:val="16"/>
  </w:num>
  <w:num w:numId="21">
    <w:abstractNumId w:val="0"/>
  </w:num>
  <w:num w:numId="22">
    <w:abstractNumId w:val="15"/>
  </w:num>
  <w:num w:numId="23">
    <w:abstractNumId w:val="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023F"/>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47E40"/>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17CD"/>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8BF"/>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MS-S1r  Sprawozdanie w sprawach cywilnych</Template>
  <TotalTime>0</TotalTime>
  <Pages>41</Pages>
  <Words>19830</Words>
  <Characters>118982</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2</cp:revision>
  <cp:lastPrinted>2012-06-12T06:39:00Z</cp:lastPrinted>
  <dcterms:created xsi:type="dcterms:W3CDTF">2021-07-16T08:18:00Z</dcterms:created>
  <dcterms:modified xsi:type="dcterms:W3CDTF">2021-07-16T08:18:00Z</dcterms:modified>
</cp:coreProperties>
</file>