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Siedlecki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Lubelska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2021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726</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677</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49</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603</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319</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453</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592</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550</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42</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500</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143</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140</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132</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97</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488</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488</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368</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236</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348</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376</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376</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289</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141</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242</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282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141</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206</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242</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20</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17</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152</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152</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86</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142</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47</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50</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61</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82</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99.197,500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37.694,000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13.682,000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33.907,000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47.589,000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89.302,500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86.897,500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34.451,000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10.963,000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29.406,000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40.369,000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80.979,500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12.300,000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3.243,000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2.719,000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4.501,000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7.220,000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8.323,000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38</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337</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276</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305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243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164</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76</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142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114</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76</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10</w:t>
            </w: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8</w:t>
            </w: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w:t>
            </w: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7E674E"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0C4BB3">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1FD3"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256</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39</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146</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93</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53</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71</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254</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39</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144</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93</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51</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71</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14</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3.700,000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3.400,000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14</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3.700,000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3.400,000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431</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324</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809</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116</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100</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447</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100</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347</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821</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323</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803</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440</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346</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814</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165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52</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113</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543</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31</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30</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166</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52</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114</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540</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83</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64</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83</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13</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66</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79</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31</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146</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177</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62</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44</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195</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29</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166</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195</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16</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15</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9</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8</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7</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7</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85</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53</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48</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15</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6</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9</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7E674E"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11</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598</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391</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90</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207</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402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391</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90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11</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59</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196</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196</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13,000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11,220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5,570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5,650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30,000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0,960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0,960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7</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15</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15</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12</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15</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13</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E1E98" w:rsidRPr="00393412" w:rsidRDefault="00FD0FC7" w:rsidP="00DE1E98">
      <w:pPr>
        <w:jc w:val="center"/>
        <w:rPr>
          <w:rFonts w:ascii="Arial" w:hAnsi="Arial" w:cs="Arial"/>
          <w:b/>
          <w:sz w:val="22"/>
          <w:szCs w:val="22"/>
        </w:rPr>
      </w:pPr>
      <w:r>
        <w:rPr>
          <w:rFonts w:ascii="Arial" w:hAnsi="Arial" w:cs="Arial"/>
          <w:b/>
        </w:rPr>
        <w:br w:type="page"/>
      </w:r>
      <w:r w:rsidR="00DE1E98" w:rsidRPr="00393412">
        <w:rPr>
          <w:rFonts w:ascii="Arial" w:hAnsi="Arial" w:cs="Arial"/>
          <w:b/>
          <w:sz w:val="22"/>
          <w:szCs w:val="22"/>
        </w:rPr>
        <w:lastRenderedPageBreak/>
        <w:t>Objaśnienia</w:t>
      </w:r>
    </w:p>
    <w:p w:rsidR="00801FC6" w:rsidRPr="00393412" w:rsidRDefault="00DE1E98" w:rsidP="00801FC6">
      <w:pPr>
        <w:jc w:val="center"/>
        <w:rPr>
          <w:rFonts w:ascii="Arial" w:hAnsi="Arial" w:cs="Arial"/>
          <w:b/>
          <w:sz w:val="22"/>
          <w:szCs w:val="22"/>
        </w:rPr>
      </w:pPr>
      <w:r w:rsidRPr="00393412">
        <w:rPr>
          <w:rFonts w:ascii="Arial" w:hAnsi="Arial" w:cs="Arial"/>
          <w:b/>
          <w:sz w:val="22"/>
          <w:szCs w:val="22"/>
        </w:rPr>
        <w:t>Część I</w:t>
      </w:r>
      <w:r w:rsidR="00801FC6" w:rsidRPr="00393412">
        <w:rPr>
          <w:rFonts w:ascii="Arial" w:hAnsi="Arial" w:cs="Arial"/>
          <w:b/>
          <w:sz w:val="22"/>
          <w:szCs w:val="22"/>
        </w:rPr>
        <w:t>Objaśnienia</w:t>
      </w:r>
    </w:p>
    <w:p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w:t>
      </w:r>
    </w:p>
    <w:p w:rsidR="00801FC6" w:rsidRPr="00393412" w:rsidRDefault="00801FC6" w:rsidP="00801FC6">
      <w:pPr>
        <w:jc w:val="both"/>
        <w:rPr>
          <w:rFonts w:ascii="Arial" w:hAnsi="Arial" w:cs="Arial"/>
          <w:b/>
          <w:sz w:val="22"/>
          <w:szCs w:val="22"/>
        </w:rPr>
      </w:pPr>
      <w:r w:rsidRPr="00393412">
        <w:rPr>
          <w:rFonts w:ascii="Arial" w:hAnsi="Arial" w:cs="Arial"/>
          <w:b/>
          <w:sz w:val="22"/>
          <w:szCs w:val="22"/>
          <w:u w:val="single"/>
        </w:rPr>
        <w:t>Dział 1.</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801FC6" w:rsidRPr="00393412" w:rsidRDefault="00801FC6" w:rsidP="00801FC6">
      <w:pPr>
        <w:ind w:left="360"/>
        <w:jc w:val="both"/>
        <w:rPr>
          <w:rFonts w:ascii="Arial" w:hAnsi="Arial" w:cs="Arial"/>
          <w:sz w:val="18"/>
          <w:szCs w:val="18"/>
        </w:rPr>
      </w:pPr>
      <w:r w:rsidRPr="00393412">
        <w:rPr>
          <w:rFonts w:ascii="Arial" w:hAnsi="Arial" w:cs="Arial"/>
          <w:sz w:val="18"/>
          <w:szCs w:val="18"/>
        </w:rPr>
        <w:t>Przykład</w:t>
      </w:r>
    </w:p>
    <w:p w:rsidR="00801FC6" w:rsidRPr="00393412" w:rsidRDefault="00801FC6" w:rsidP="00801FC6">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801FC6" w:rsidRPr="00393412" w:rsidRDefault="00801FC6" w:rsidP="00801FC6">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801FC6" w:rsidRPr="00393412" w:rsidRDefault="00801FC6" w:rsidP="00801FC6">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801FC6" w:rsidRPr="00393412" w:rsidRDefault="00801FC6" w:rsidP="00801FC6">
      <w:pPr>
        <w:jc w:val="both"/>
        <w:rPr>
          <w:rFonts w:ascii="Arial" w:hAnsi="Arial" w:cs="Arial"/>
          <w:b/>
          <w:sz w:val="22"/>
          <w:szCs w:val="18"/>
          <w:u w:val="single"/>
        </w:rPr>
      </w:pPr>
    </w:p>
    <w:p w:rsidR="00801FC6" w:rsidRPr="00393412" w:rsidRDefault="00801FC6" w:rsidP="00801FC6">
      <w:pPr>
        <w:jc w:val="both"/>
        <w:rPr>
          <w:rFonts w:ascii="Arial" w:hAnsi="Arial" w:cs="Arial"/>
          <w:b/>
          <w:sz w:val="22"/>
          <w:szCs w:val="18"/>
          <w:u w:val="single"/>
        </w:rPr>
      </w:pPr>
    </w:p>
    <w:p w:rsidR="00801FC6" w:rsidRPr="00393412" w:rsidRDefault="00801FC6" w:rsidP="00801FC6">
      <w:pPr>
        <w:jc w:val="both"/>
        <w:rPr>
          <w:rFonts w:ascii="Arial" w:hAnsi="Arial" w:cs="Arial"/>
          <w:b/>
          <w:sz w:val="22"/>
          <w:szCs w:val="18"/>
          <w:u w:val="single"/>
        </w:rPr>
      </w:pPr>
      <w:r w:rsidRPr="00393412">
        <w:rPr>
          <w:rFonts w:ascii="Arial" w:hAnsi="Arial" w:cs="Arial"/>
          <w:b/>
          <w:sz w:val="22"/>
          <w:szCs w:val="18"/>
          <w:u w:val="single"/>
        </w:rPr>
        <w:t>Dział 1.1</w:t>
      </w:r>
    </w:p>
    <w:p w:rsidR="00801FC6" w:rsidRPr="00393412" w:rsidRDefault="00801FC6" w:rsidP="00801FC6">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801FC6" w:rsidRPr="00393412" w:rsidRDefault="00801FC6" w:rsidP="00801FC6">
      <w:pPr>
        <w:jc w:val="both"/>
        <w:rPr>
          <w:rFonts w:ascii="Arial" w:hAnsi="Arial" w:cs="Arial"/>
          <w:b/>
          <w:sz w:val="22"/>
          <w:szCs w:val="18"/>
          <w:u w:val="single"/>
        </w:rPr>
      </w:pPr>
    </w:p>
    <w:p w:rsidR="00801FC6" w:rsidRPr="00393412" w:rsidRDefault="00801FC6" w:rsidP="00801FC6">
      <w:pPr>
        <w:jc w:val="both"/>
        <w:rPr>
          <w:rFonts w:ascii="Arial" w:hAnsi="Arial" w:cs="Arial"/>
          <w:sz w:val="20"/>
          <w:szCs w:val="20"/>
        </w:rPr>
      </w:pPr>
      <w:r w:rsidRPr="00393412">
        <w:rPr>
          <w:rFonts w:ascii="Arial" w:hAnsi="Arial" w:cs="Arial"/>
          <w:b/>
          <w:sz w:val="22"/>
          <w:szCs w:val="18"/>
          <w:u w:val="single"/>
        </w:rPr>
        <w:t>Dział 1.1.a</w:t>
      </w:r>
    </w:p>
    <w:p w:rsidR="00801FC6" w:rsidRPr="00393412" w:rsidRDefault="00801FC6" w:rsidP="00801FC6">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801FC6" w:rsidRPr="00393412" w:rsidRDefault="00801FC6" w:rsidP="00801FC6">
      <w:pPr>
        <w:jc w:val="both"/>
        <w:rPr>
          <w:rFonts w:ascii="Arial" w:hAnsi="Arial" w:cs="Arial"/>
          <w:sz w:val="18"/>
          <w:szCs w:val="18"/>
        </w:rPr>
      </w:pPr>
    </w:p>
    <w:p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801FC6" w:rsidRPr="00393412" w:rsidRDefault="00801FC6" w:rsidP="00801FC6">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801FC6" w:rsidRPr="00393412" w:rsidRDefault="00801FC6" w:rsidP="00801FC6">
      <w:pPr>
        <w:jc w:val="both"/>
        <w:rPr>
          <w:rFonts w:ascii="Arial" w:hAnsi="Arial" w:cs="Arial"/>
        </w:rPr>
      </w:pPr>
    </w:p>
    <w:p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801FC6" w:rsidRPr="00393412" w:rsidRDefault="00801FC6" w:rsidP="00801FC6">
      <w:pPr>
        <w:ind w:left="252" w:hanging="252"/>
        <w:jc w:val="both"/>
        <w:rPr>
          <w:rFonts w:ascii="Arial" w:hAnsi="Arial" w:cs="Arial"/>
          <w:b/>
          <w:sz w:val="22"/>
          <w:szCs w:val="18"/>
          <w:u w:val="single"/>
        </w:rPr>
      </w:pPr>
    </w:p>
    <w:p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801FC6" w:rsidRPr="00393412" w:rsidRDefault="00801FC6" w:rsidP="00801FC6">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801FC6" w:rsidRPr="00393412" w:rsidRDefault="00801FC6" w:rsidP="00801FC6">
      <w:pPr>
        <w:jc w:val="both"/>
        <w:rPr>
          <w:rFonts w:ascii="Arial" w:hAnsi="Arial" w:cs="Arial"/>
          <w:sz w:val="18"/>
          <w:szCs w:val="18"/>
        </w:rPr>
      </w:pPr>
      <w:r w:rsidRPr="00393412">
        <w:rPr>
          <w:rFonts w:ascii="Arial" w:hAnsi="Arial" w:cs="Arial"/>
          <w:sz w:val="18"/>
          <w:szCs w:val="18"/>
        </w:rPr>
        <w:t>Przykłady:</w:t>
      </w:r>
    </w:p>
    <w:p w:rsidR="00801FC6" w:rsidRPr="00393412" w:rsidRDefault="00801FC6" w:rsidP="00801FC6">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801FC6" w:rsidRPr="00393412" w:rsidRDefault="00801FC6" w:rsidP="00801FC6">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801FC6" w:rsidRPr="00393412" w:rsidRDefault="00801FC6" w:rsidP="00801FC6">
      <w:pPr>
        <w:jc w:val="both"/>
        <w:rPr>
          <w:rFonts w:ascii="Arial" w:hAnsi="Arial" w:cs="Arial"/>
        </w:rPr>
      </w:pPr>
    </w:p>
    <w:p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3.</w:t>
      </w:r>
    </w:p>
    <w:p w:rsidR="00801FC6" w:rsidRPr="00393412" w:rsidRDefault="00801FC6" w:rsidP="00801FC6">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801FC6" w:rsidRPr="00393412" w:rsidRDefault="00801FC6" w:rsidP="00801FC6">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lastRenderedPageBreak/>
        <w:t>W kol. 11 należy wykazać wywiady przeprowadzone przez kuratorów zawodowych w dozorach powierzonych kuratorom społecznym, w ramach realizacji przez kuratora zawodowego obowiązku kontroli ich pracy (art. 11 pkt 4 u.o.k.s.).</w:t>
      </w:r>
    </w:p>
    <w:p w:rsidR="00801FC6" w:rsidRPr="00393412" w:rsidRDefault="00801FC6" w:rsidP="00801FC6">
      <w:pPr>
        <w:jc w:val="both"/>
        <w:rPr>
          <w:rFonts w:ascii="Arial" w:hAnsi="Arial" w:cs="Arial"/>
        </w:rPr>
      </w:pPr>
    </w:p>
    <w:p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II</w:t>
      </w:r>
    </w:p>
    <w:p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1.</w:t>
      </w:r>
    </w:p>
    <w:p w:rsidR="00801FC6" w:rsidRPr="00393412" w:rsidRDefault="00801FC6" w:rsidP="00801FC6">
      <w:pPr>
        <w:ind w:left="238"/>
        <w:jc w:val="both"/>
        <w:rPr>
          <w:rFonts w:ascii="Arial" w:hAnsi="Arial" w:cs="Arial"/>
          <w:sz w:val="18"/>
          <w:szCs w:val="18"/>
        </w:rPr>
      </w:pPr>
    </w:p>
    <w:p w:rsidR="00801FC6" w:rsidRPr="00393412" w:rsidRDefault="00801FC6" w:rsidP="00801FC6">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801FC6" w:rsidRPr="00393412" w:rsidRDefault="00801FC6" w:rsidP="00801FC6">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801FC6" w:rsidRPr="00393412" w:rsidRDefault="00801FC6" w:rsidP="00801FC6">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801FC6" w:rsidRPr="00393412" w:rsidRDefault="00801FC6" w:rsidP="00801FC6">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801FC6" w:rsidRPr="00393412" w:rsidRDefault="00801FC6" w:rsidP="00801FC6">
      <w:pPr>
        <w:jc w:val="both"/>
        <w:rPr>
          <w:rFonts w:ascii="Arial" w:hAnsi="Arial" w:cs="Arial"/>
          <w:b/>
          <w:sz w:val="22"/>
          <w:szCs w:val="22"/>
          <w:u w:val="single"/>
        </w:rPr>
      </w:pPr>
    </w:p>
    <w:p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1.a.</w:t>
      </w:r>
    </w:p>
    <w:p w:rsidR="00801FC6" w:rsidRPr="00393412" w:rsidRDefault="00801FC6" w:rsidP="00801FC6">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801FC6" w:rsidRPr="00393412" w:rsidRDefault="00801FC6" w:rsidP="00801FC6">
      <w:pPr>
        <w:jc w:val="both"/>
        <w:rPr>
          <w:rFonts w:ascii="Arial" w:hAnsi="Arial" w:cs="Arial"/>
          <w:b/>
          <w:sz w:val="22"/>
          <w:szCs w:val="22"/>
          <w:u w:val="single"/>
        </w:rPr>
      </w:pPr>
    </w:p>
    <w:p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2.1.</w:t>
      </w:r>
    </w:p>
    <w:p w:rsidR="00801FC6" w:rsidRPr="00393412" w:rsidRDefault="00801FC6" w:rsidP="00801FC6">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801FC6" w:rsidRPr="00393412" w:rsidRDefault="00801FC6" w:rsidP="00801FC6">
      <w:pPr>
        <w:jc w:val="both"/>
        <w:rPr>
          <w:rFonts w:ascii="Arial" w:hAnsi="Arial" w:cs="Arial"/>
          <w:b/>
          <w:sz w:val="22"/>
          <w:szCs w:val="22"/>
          <w:u w:val="single"/>
        </w:rPr>
      </w:pPr>
    </w:p>
    <w:p w:rsidR="00801FC6" w:rsidRPr="00393412" w:rsidRDefault="00801FC6" w:rsidP="00801FC6">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801FC6" w:rsidRPr="00393412" w:rsidRDefault="00801FC6" w:rsidP="00801FC6">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801FC6" w:rsidRPr="00393412" w:rsidRDefault="00801FC6" w:rsidP="00801FC6">
      <w:pPr>
        <w:jc w:val="both"/>
        <w:rPr>
          <w:rFonts w:ascii="Arial" w:hAnsi="Arial" w:cs="Arial"/>
          <w:sz w:val="18"/>
          <w:szCs w:val="18"/>
        </w:rPr>
      </w:pPr>
      <w:r w:rsidRPr="00393412">
        <w:rPr>
          <w:rFonts w:ascii="Arial" w:hAnsi="Arial" w:cs="Arial"/>
          <w:sz w:val="18"/>
          <w:szCs w:val="18"/>
        </w:rPr>
        <w:t>Przykłady:</w:t>
      </w:r>
    </w:p>
    <w:p w:rsidR="00801FC6" w:rsidRPr="00393412" w:rsidRDefault="00801FC6" w:rsidP="00801FC6">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801FC6" w:rsidRPr="00393412" w:rsidRDefault="00801FC6" w:rsidP="00801FC6">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801FC6" w:rsidRPr="00393412" w:rsidRDefault="00801FC6" w:rsidP="00801FC6">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801FC6" w:rsidRPr="00393412" w:rsidRDefault="00801FC6" w:rsidP="00801FC6">
      <w:pPr>
        <w:jc w:val="both"/>
        <w:rPr>
          <w:rFonts w:ascii="Arial" w:hAnsi="Arial" w:cs="Arial"/>
          <w:b/>
          <w:sz w:val="22"/>
          <w:szCs w:val="22"/>
          <w:u w:val="single"/>
        </w:rPr>
      </w:pPr>
    </w:p>
    <w:p w:rsidR="00801FC6" w:rsidRPr="00393412" w:rsidRDefault="00801FC6" w:rsidP="00801FC6">
      <w:pPr>
        <w:jc w:val="both"/>
        <w:rPr>
          <w:rFonts w:ascii="Arial" w:hAnsi="Arial" w:cs="Arial"/>
          <w:b/>
          <w:sz w:val="22"/>
          <w:szCs w:val="22"/>
          <w:u w:val="single"/>
        </w:rPr>
      </w:pPr>
      <w:r w:rsidRPr="00393412">
        <w:rPr>
          <w:rFonts w:ascii="Arial" w:hAnsi="Arial" w:cs="Arial"/>
          <w:b/>
          <w:sz w:val="22"/>
          <w:szCs w:val="22"/>
          <w:u w:val="single"/>
        </w:rPr>
        <w:t>Dział 3.</w:t>
      </w:r>
    </w:p>
    <w:p w:rsidR="00801FC6" w:rsidRPr="00393412" w:rsidRDefault="00801FC6" w:rsidP="00801FC6">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801FC6" w:rsidRPr="00393412" w:rsidRDefault="00801FC6" w:rsidP="00801FC6">
      <w:pPr>
        <w:jc w:val="both"/>
        <w:rPr>
          <w:rFonts w:ascii="Arial" w:hAnsi="Arial" w:cs="Arial"/>
          <w:b/>
          <w:sz w:val="22"/>
          <w:szCs w:val="22"/>
        </w:rPr>
      </w:pPr>
    </w:p>
    <w:p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III</w:t>
      </w:r>
    </w:p>
    <w:p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801FC6" w:rsidRPr="00393412" w:rsidRDefault="00801FC6" w:rsidP="00801FC6">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801FC6" w:rsidRPr="00393412" w:rsidRDefault="00801FC6" w:rsidP="00801FC6">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801FC6" w:rsidRPr="00393412" w:rsidRDefault="00801FC6" w:rsidP="00801FC6">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801FC6" w:rsidRPr="00393412" w:rsidRDefault="00801FC6" w:rsidP="00801FC6">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801FC6" w:rsidRPr="00393412" w:rsidRDefault="00801FC6" w:rsidP="00801FC6">
      <w:pPr>
        <w:autoSpaceDE w:val="0"/>
        <w:autoSpaceDN w:val="0"/>
        <w:adjustRightInd w:val="0"/>
        <w:spacing w:before="240"/>
        <w:ind w:left="308"/>
        <w:jc w:val="both"/>
        <w:rPr>
          <w:rFonts w:ascii="Arial" w:hAnsi="Arial" w:cs="Arial"/>
          <w:bCs/>
          <w:sz w:val="18"/>
          <w:szCs w:val="18"/>
        </w:rPr>
      </w:pPr>
    </w:p>
    <w:p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801FC6" w:rsidRPr="00393412" w:rsidRDefault="00801FC6" w:rsidP="00801FC6">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w:t>
      </w:r>
      <w:r w:rsidRPr="00393412">
        <w:rPr>
          <w:rFonts w:ascii="Arial" w:hAnsi="Arial" w:cs="Arial"/>
          <w:bCs/>
          <w:sz w:val="18"/>
          <w:szCs w:val="18"/>
        </w:rPr>
        <w:lastRenderedPageBreak/>
        <w:t xml:space="preserve">dni powszednie i nie obejmuje weekendu przy obsadzie średniookresowej odliczamy liczbę tych dni choćby był to urlop od poniedziałku do piątku a więc 5 a nie 7. Nie odliczamy jako okresów nieobecności w pracy czasu szkoleń. </w:t>
      </w:r>
    </w:p>
    <w:p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801FC6" w:rsidRPr="00393412" w:rsidRDefault="00801FC6" w:rsidP="00801FC6">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801FC6" w:rsidRPr="00393412" w:rsidRDefault="00801FC6" w:rsidP="00801FC6">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801FC6" w:rsidRPr="00393412" w:rsidRDefault="00801FC6" w:rsidP="00801FC6">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801FC6" w:rsidRPr="00393412" w:rsidRDefault="00801FC6" w:rsidP="00801FC6">
      <w:pPr>
        <w:jc w:val="center"/>
      </w:pPr>
    </w:p>
    <w:p w:rsidR="00801FC6" w:rsidRPr="00393412" w:rsidRDefault="00801FC6" w:rsidP="00801FC6">
      <w:pPr>
        <w:jc w:val="both"/>
        <w:rPr>
          <w:rFonts w:ascii="Arial" w:hAnsi="Arial" w:cs="Arial"/>
          <w:b/>
          <w:sz w:val="22"/>
          <w:szCs w:val="22"/>
        </w:rPr>
      </w:pPr>
      <w:r w:rsidRPr="00393412">
        <w:rPr>
          <w:rFonts w:ascii="Arial" w:hAnsi="Arial" w:cs="Arial"/>
          <w:b/>
          <w:sz w:val="22"/>
          <w:szCs w:val="22"/>
        </w:rPr>
        <w:t>Część IV</w:t>
      </w:r>
    </w:p>
    <w:p w:rsidR="00801FC6" w:rsidRPr="00393412" w:rsidRDefault="00801FC6" w:rsidP="00801FC6">
      <w:pPr>
        <w:jc w:val="both"/>
        <w:rPr>
          <w:rFonts w:ascii="Arial" w:hAnsi="Arial" w:cs="Arial"/>
          <w:b/>
          <w:sz w:val="22"/>
          <w:szCs w:val="22"/>
        </w:rPr>
      </w:pPr>
      <w:r w:rsidRPr="00393412">
        <w:rPr>
          <w:rFonts w:ascii="Arial" w:hAnsi="Arial" w:cs="Arial"/>
          <w:b/>
          <w:bCs/>
          <w:sz w:val="22"/>
          <w:szCs w:val="22"/>
          <w:u w:val="single"/>
        </w:rPr>
        <w:t>Dział 1.1.</w:t>
      </w:r>
    </w:p>
    <w:p w:rsidR="007F12FA" w:rsidRPr="001F593F" w:rsidRDefault="00801FC6" w:rsidP="00801FC6">
      <w:pPr>
        <w:jc w:val="both"/>
        <w:rPr>
          <w:rFonts w:ascii="Arial" w:hAnsi="Arial" w:cs="Arial"/>
          <w:b/>
          <w:sz w:val="22"/>
          <w:szCs w:val="22"/>
        </w:rPr>
      </w:pPr>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802" w:rsidRDefault="00AC7802" w:rsidP="002B11FC">
      <w:r>
        <w:separator/>
      </w:r>
    </w:p>
  </w:endnote>
  <w:endnote w:type="continuationSeparator" w:id="0">
    <w:p w:rsidR="00AC7802" w:rsidRDefault="00AC7802"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5C317D" w:rsidRDefault="00EE324A">
    <w:pPr>
      <w:pStyle w:val="Stopka"/>
      <w:jc w:val="center"/>
      <w:rPr>
        <w:sz w:val="18"/>
      </w:rPr>
    </w:pPr>
    <w:r w:rsidRPr="005C317D">
      <w:rPr>
        <w:sz w:val="18"/>
      </w:rPr>
      <w:t xml:space="preserve">Strona </w:t>
    </w:r>
    <w:r w:rsidR="000C4BB3" w:rsidRPr="005C317D">
      <w:rPr>
        <w:b/>
        <w:bCs/>
        <w:sz w:val="18"/>
      </w:rPr>
      <w:fldChar w:fldCharType="begin"/>
    </w:r>
    <w:r w:rsidRPr="005C317D">
      <w:rPr>
        <w:b/>
        <w:bCs/>
        <w:sz w:val="18"/>
      </w:rPr>
      <w:instrText>PAGE</w:instrText>
    </w:r>
    <w:r w:rsidR="000C4BB3" w:rsidRPr="005C317D">
      <w:rPr>
        <w:b/>
        <w:bCs/>
        <w:sz w:val="18"/>
      </w:rPr>
      <w:fldChar w:fldCharType="separate"/>
    </w:r>
    <w:r>
      <w:rPr>
        <w:b/>
        <w:bCs/>
        <w:noProof/>
        <w:sz w:val="18"/>
      </w:rPr>
      <w:t>12</w:t>
    </w:r>
    <w:r w:rsidR="000C4BB3" w:rsidRPr="005C317D">
      <w:rPr>
        <w:b/>
        <w:bCs/>
        <w:sz w:val="18"/>
      </w:rPr>
      <w:fldChar w:fldCharType="end"/>
    </w:r>
    <w:r w:rsidRPr="005C317D">
      <w:rPr>
        <w:sz w:val="18"/>
      </w:rPr>
      <w:t xml:space="preserve"> z </w:t>
    </w:r>
    <w:r w:rsidR="000C4BB3" w:rsidRPr="005C317D">
      <w:rPr>
        <w:b/>
        <w:bCs/>
        <w:sz w:val="18"/>
      </w:rPr>
      <w:fldChar w:fldCharType="begin"/>
    </w:r>
    <w:r w:rsidRPr="005C317D">
      <w:rPr>
        <w:b/>
        <w:bCs/>
        <w:sz w:val="18"/>
      </w:rPr>
      <w:instrText>NUMPAGES</w:instrText>
    </w:r>
    <w:r w:rsidR="000C4BB3" w:rsidRPr="005C317D">
      <w:rPr>
        <w:b/>
        <w:bCs/>
        <w:sz w:val="18"/>
      </w:rPr>
      <w:fldChar w:fldCharType="separate"/>
    </w:r>
    <w:r>
      <w:rPr>
        <w:b/>
        <w:bCs/>
        <w:noProof/>
        <w:sz w:val="18"/>
      </w:rPr>
      <w:t>13</w:t>
    </w:r>
    <w:r w:rsidR="000C4BB3"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802" w:rsidRDefault="00AC7802" w:rsidP="002B11FC">
      <w:r>
        <w:separator/>
      </w:r>
    </w:p>
  </w:footnote>
  <w:footnote w:type="continuationSeparator" w:id="0">
    <w:p w:rsidR="00AC7802" w:rsidRDefault="00AC7802"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16.07.2021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4BB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4E"/>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C7802"/>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71B9B15-0C5A-4D89-AD35-FA164B50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Pucyk Beata</cp:lastModifiedBy>
  <cp:revision>2</cp:revision>
  <cp:lastPrinted>2013-06-13T10:10:00Z</cp:lastPrinted>
  <dcterms:created xsi:type="dcterms:W3CDTF">2021-07-16T08:29:00Z</dcterms:created>
  <dcterms:modified xsi:type="dcterms:W3CDTF">2021-07-16T08:29:00Z</dcterms:modified>
</cp:coreProperties>
</file>